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47B42" w14:textId="77777777" w:rsidR="00085E43" w:rsidRDefault="00085E43" w:rsidP="00392FE4">
      <w:pPr>
        <w:spacing w:after="0" w:line="240" w:lineRule="auto"/>
        <w:jc w:val="center"/>
        <w:rPr>
          <w:rFonts w:ascii="Times New Roman" w:hAnsi="Times New Roman"/>
          <w:b/>
          <w:sz w:val="28"/>
          <w:szCs w:val="28"/>
        </w:rPr>
      </w:pPr>
      <w:bookmarkStart w:id="0" w:name="_GoBack"/>
      <w:r>
        <w:rPr>
          <w:rFonts w:ascii="Times New Roman" w:hAnsi="Times New Roman"/>
          <w:b/>
          <w:sz w:val="28"/>
          <w:szCs w:val="28"/>
        </w:rPr>
        <w:t xml:space="preserve">Информация </w:t>
      </w:r>
    </w:p>
    <w:p w14:paraId="4C72F0EE" w14:textId="65D49211" w:rsidR="00085E43" w:rsidRDefault="009877E1" w:rsidP="00392FE4">
      <w:pPr>
        <w:spacing w:after="0" w:line="240" w:lineRule="auto"/>
        <w:jc w:val="center"/>
        <w:rPr>
          <w:rFonts w:ascii="Times New Roman" w:hAnsi="Times New Roman"/>
          <w:b/>
          <w:sz w:val="28"/>
          <w:szCs w:val="28"/>
        </w:rPr>
      </w:pPr>
      <w:r w:rsidRPr="00643840">
        <w:rPr>
          <w:rFonts w:ascii="Times New Roman" w:hAnsi="Times New Roman"/>
          <w:b/>
          <w:sz w:val="28"/>
          <w:szCs w:val="28"/>
        </w:rPr>
        <w:t xml:space="preserve">по результатам проведения </w:t>
      </w:r>
    </w:p>
    <w:p w14:paraId="12A98E21" w14:textId="13555A39" w:rsidR="009877E1" w:rsidRPr="00643840" w:rsidRDefault="009877E1" w:rsidP="00392FE4">
      <w:pPr>
        <w:spacing w:after="0" w:line="240" w:lineRule="auto"/>
        <w:jc w:val="center"/>
        <w:rPr>
          <w:rFonts w:ascii="Times New Roman" w:hAnsi="Times New Roman"/>
          <w:b/>
          <w:sz w:val="28"/>
          <w:szCs w:val="28"/>
        </w:rPr>
      </w:pPr>
      <w:r w:rsidRPr="00643840">
        <w:rPr>
          <w:rFonts w:ascii="Times New Roman" w:hAnsi="Times New Roman"/>
          <w:b/>
          <w:sz w:val="28"/>
          <w:szCs w:val="28"/>
        </w:rPr>
        <w:t>внешней проверки годового отчета</w:t>
      </w:r>
    </w:p>
    <w:p w14:paraId="0DBE5458" w14:textId="03B501B4" w:rsidR="009877E1" w:rsidRPr="00643840" w:rsidRDefault="009877E1" w:rsidP="00392FE4">
      <w:pPr>
        <w:spacing w:after="0" w:line="240" w:lineRule="auto"/>
        <w:jc w:val="center"/>
        <w:rPr>
          <w:rFonts w:ascii="Times New Roman" w:hAnsi="Times New Roman"/>
          <w:b/>
          <w:sz w:val="28"/>
          <w:szCs w:val="28"/>
        </w:rPr>
      </w:pPr>
      <w:r w:rsidRPr="00643840">
        <w:rPr>
          <w:rFonts w:ascii="Times New Roman" w:hAnsi="Times New Roman"/>
          <w:b/>
          <w:sz w:val="28"/>
          <w:szCs w:val="28"/>
        </w:rPr>
        <w:t xml:space="preserve">об исполнении бюджета сельского поселения Согом за </w:t>
      </w:r>
      <w:r w:rsidR="00A028AC" w:rsidRPr="00643840">
        <w:rPr>
          <w:rFonts w:ascii="Times New Roman" w:hAnsi="Times New Roman"/>
          <w:b/>
          <w:sz w:val="28"/>
          <w:szCs w:val="28"/>
        </w:rPr>
        <w:t>2025</w:t>
      </w:r>
      <w:r w:rsidRPr="00643840">
        <w:rPr>
          <w:rFonts w:ascii="Times New Roman" w:hAnsi="Times New Roman"/>
          <w:b/>
          <w:sz w:val="28"/>
          <w:szCs w:val="28"/>
        </w:rPr>
        <w:t xml:space="preserve"> год</w:t>
      </w:r>
    </w:p>
    <w:bookmarkEnd w:id="0"/>
    <w:p w14:paraId="59B66AF7" w14:textId="77777777" w:rsidR="009877E1" w:rsidRPr="00643840" w:rsidRDefault="009877E1" w:rsidP="00392FE4">
      <w:pPr>
        <w:spacing w:after="0" w:line="240" w:lineRule="auto"/>
        <w:jc w:val="center"/>
        <w:rPr>
          <w:rFonts w:ascii="Times New Roman" w:hAnsi="Times New Roman"/>
          <w:b/>
          <w:sz w:val="28"/>
          <w:szCs w:val="28"/>
        </w:rPr>
      </w:pPr>
    </w:p>
    <w:p w14:paraId="46326C02" w14:textId="77777777" w:rsidR="009877E1" w:rsidRPr="00AB3726" w:rsidRDefault="009877E1" w:rsidP="00392FE4">
      <w:pPr>
        <w:autoSpaceDE w:val="0"/>
        <w:autoSpaceDN w:val="0"/>
        <w:adjustRightInd w:val="0"/>
        <w:spacing w:after="0" w:line="240" w:lineRule="auto"/>
        <w:ind w:firstLine="709"/>
        <w:jc w:val="both"/>
        <w:rPr>
          <w:rFonts w:ascii="Times New Roman" w:hAnsi="Times New Roman"/>
          <w:b/>
          <w:sz w:val="28"/>
          <w:szCs w:val="28"/>
        </w:rPr>
      </w:pPr>
      <w:r w:rsidRPr="00643840">
        <w:rPr>
          <w:rFonts w:ascii="Times New Roman" w:hAnsi="Times New Roman"/>
          <w:b/>
          <w:sz w:val="28"/>
          <w:szCs w:val="28"/>
        </w:rPr>
        <w:t>1. Основание для проведения</w:t>
      </w:r>
      <w:r w:rsidRPr="00AB3726">
        <w:rPr>
          <w:rFonts w:ascii="Times New Roman" w:hAnsi="Times New Roman"/>
          <w:b/>
          <w:sz w:val="28"/>
          <w:szCs w:val="28"/>
        </w:rPr>
        <w:t xml:space="preserve"> экспертно-аналитического мероприятия:</w:t>
      </w:r>
    </w:p>
    <w:p w14:paraId="1F68092E" w14:textId="4A7A7FAE" w:rsidR="00F732BD" w:rsidRPr="00AB3726" w:rsidRDefault="0027587B" w:rsidP="00634748">
      <w:pPr>
        <w:autoSpaceDE w:val="0"/>
        <w:autoSpaceDN w:val="0"/>
        <w:adjustRightInd w:val="0"/>
        <w:spacing w:after="0" w:line="240" w:lineRule="auto"/>
        <w:ind w:firstLine="709"/>
        <w:jc w:val="both"/>
        <w:rPr>
          <w:sz w:val="28"/>
          <w:szCs w:val="28"/>
        </w:rPr>
      </w:pPr>
      <w:r w:rsidRPr="00AB3726">
        <w:rPr>
          <w:rFonts w:ascii="Times New Roman" w:eastAsia="Calibri" w:hAnsi="Times New Roman"/>
          <w:sz w:val="28"/>
          <w:szCs w:val="28"/>
        </w:rPr>
        <w:t>пункт 2 статьи 157, пункт 1 статьи 264.4. Бюджетного кодекса Российской Федерации (далее – БК РФ), пункт 3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пункт 3 части 1 статьи 8 Положения о Контрольно-счетной палате Ханты-Мансийского района, утвержденного решением Думы Ханты-М</w:t>
      </w:r>
      <w:r w:rsidR="00A63E7F">
        <w:rPr>
          <w:rFonts w:ascii="Times New Roman" w:eastAsia="Calibri" w:hAnsi="Times New Roman"/>
          <w:sz w:val="28"/>
          <w:szCs w:val="28"/>
        </w:rPr>
        <w:t>ансийского района от 22.12.2011</w:t>
      </w:r>
      <w:r w:rsidR="00A63E7F">
        <w:rPr>
          <w:rFonts w:ascii="Times New Roman" w:eastAsia="Calibri" w:hAnsi="Times New Roman"/>
          <w:sz w:val="28"/>
          <w:szCs w:val="28"/>
        </w:rPr>
        <w:br/>
      </w:r>
      <w:r w:rsidRPr="00AB3726">
        <w:rPr>
          <w:rFonts w:ascii="Times New Roman" w:eastAsia="Calibri" w:hAnsi="Times New Roman"/>
          <w:sz w:val="28"/>
          <w:szCs w:val="28"/>
        </w:rPr>
        <w:t xml:space="preserve">№ 99 </w:t>
      </w:r>
      <w:r w:rsidR="00F732BD" w:rsidRPr="00AB3726">
        <w:rPr>
          <w:rFonts w:ascii="Times New Roman" w:hAnsi="Times New Roman"/>
          <w:sz w:val="28"/>
          <w:szCs w:val="28"/>
        </w:rPr>
        <w:t>«Об образовании Контрольно-счетной палаты Ханты-Мансийского района», пункта 2.1. раздела II пр</w:t>
      </w:r>
      <w:r w:rsidR="00A63E7F">
        <w:rPr>
          <w:rFonts w:ascii="Times New Roman" w:hAnsi="Times New Roman"/>
          <w:sz w:val="28"/>
          <w:szCs w:val="28"/>
        </w:rPr>
        <w:t>иказа Контрольно-счетной палаты</w:t>
      </w:r>
      <w:r w:rsidR="00A63E7F">
        <w:rPr>
          <w:rFonts w:ascii="Times New Roman" w:hAnsi="Times New Roman"/>
          <w:sz w:val="28"/>
          <w:szCs w:val="28"/>
        </w:rPr>
        <w:br/>
      </w:r>
      <w:r w:rsidR="00F732BD" w:rsidRPr="00AB3726">
        <w:rPr>
          <w:rFonts w:ascii="Times New Roman" w:hAnsi="Times New Roman"/>
          <w:sz w:val="28"/>
          <w:szCs w:val="28"/>
        </w:rPr>
        <w:t xml:space="preserve">Ханты-Мансийского района от </w:t>
      </w:r>
      <w:r w:rsidR="00AB3726" w:rsidRPr="00AB3726">
        <w:rPr>
          <w:rFonts w:ascii="Times New Roman" w:hAnsi="Times New Roman"/>
          <w:sz w:val="28"/>
          <w:szCs w:val="28"/>
        </w:rPr>
        <w:t>30</w:t>
      </w:r>
      <w:r w:rsidR="00F732BD" w:rsidRPr="00AB3726">
        <w:rPr>
          <w:rFonts w:ascii="Times New Roman" w:hAnsi="Times New Roman"/>
          <w:sz w:val="28"/>
          <w:szCs w:val="28"/>
        </w:rPr>
        <w:t>.12.</w:t>
      </w:r>
      <w:r w:rsidR="00A028AC" w:rsidRPr="00AB3726">
        <w:rPr>
          <w:rFonts w:ascii="Times New Roman" w:hAnsi="Times New Roman"/>
          <w:sz w:val="28"/>
          <w:szCs w:val="28"/>
        </w:rPr>
        <w:t>2025</w:t>
      </w:r>
      <w:r w:rsidR="00F732BD" w:rsidRPr="00AB3726">
        <w:rPr>
          <w:rFonts w:ascii="Times New Roman" w:hAnsi="Times New Roman"/>
          <w:sz w:val="28"/>
          <w:szCs w:val="28"/>
        </w:rPr>
        <w:t xml:space="preserve"> № </w:t>
      </w:r>
      <w:r w:rsidR="00AB3726" w:rsidRPr="00AB3726">
        <w:rPr>
          <w:rFonts w:ascii="Times New Roman" w:hAnsi="Times New Roman"/>
          <w:sz w:val="28"/>
          <w:szCs w:val="28"/>
        </w:rPr>
        <w:t>25</w:t>
      </w:r>
      <w:r w:rsidR="00F732BD" w:rsidRPr="00AB3726">
        <w:rPr>
          <w:rFonts w:ascii="Times New Roman" w:hAnsi="Times New Roman"/>
          <w:sz w:val="28"/>
          <w:szCs w:val="28"/>
        </w:rPr>
        <w:t xml:space="preserve"> «Об утверждении плана работы Контрольно-счетной палаты Ханты-Мансийского района на </w:t>
      </w:r>
      <w:r w:rsidR="00A028AC" w:rsidRPr="00AB3726">
        <w:rPr>
          <w:rFonts w:ascii="Times New Roman" w:hAnsi="Times New Roman"/>
          <w:sz w:val="28"/>
          <w:szCs w:val="28"/>
        </w:rPr>
        <w:t>2026</w:t>
      </w:r>
      <w:r w:rsidR="00A63E7F">
        <w:rPr>
          <w:rFonts w:ascii="Times New Roman" w:hAnsi="Times New Roman"/>
          <w:sz w:val="28"/>
          <w:szCs w:val="28"/>
        </w:rPr>
        <w:t xml:space="preserve"> год»</w:t>
      </w:r>
      <w:r w:rsidR="00A63E7F">
        <w:rPr>
          <w:rFonts w:ascii="Times New Roman" w:hAnsi="Times New Roman"/>
          <w:sz w:val="28"/>
          <w:szCs w:val="28"/>
        </w:rPr>
        <w:br/>
      </w:r>
      <w:r w:rsidR="00F732BD" w:rsidRPr="00AB3726">
        <w:rPr>
          <w:rFonts w:ascii="Times New Roman" w:hAnsi="Times New Roman"/>
          <w:sz w:val="28"/>
          <w:szCs w:val="28"/>
        </w:rPr>
        <w:t>и соглашения о принятии полномочий по осуществлению внешнего муниципального финансового контроля от 1</w:t>
      </w:r>
      <w:r w:rsidR="00AB3726" w:rsidRPr="00AB3726">
        <w:rPr>
          <w:rFonts w:ascii="Times New Roman" w:hAnsi="Times New Roman"/>
          <w:sz w:val="28"/>
          <w:szCs w:val="28"/>
        </w:rPr>
        <w:t>0.11</w:t>
      </w:r>
      <w:r w:rsidR="00F732BD" w:rsidRPr="00AB3726">
        <w:rPr>
          <w:rFonts w:ascii="Times New Roman" w:hAnsi="Times New Roman"/>
          <w:sz w:val="28"/>
          <w:szCs w:val="28"/>
        </w:rPr>
        <w:t>.</w:t>
      </w:r>
      <w:r w:rsidR="00A028AC" w:rsidRPr="00AB3726">
        <w:rPr>
          <w:rFonts w:ascii="Times New Roman" w:hAnsi="Times New Roman"/>
          <w:sz w:val="28"/>
          <w:szCs w:val="28"/>
        </w:rPr>
        <w:t>2025</w:t>
      </w:r>
      <w:r w:rsidR="00F732BD" w:rsidRPr="00AB3726">
        <w:rPr>
          <w:rFonts w:ascii="Times New Roman" w:hAnsi="Times New Roman"/>
          <w:sz w:val="28"/>
          <w:szCs w:val="28"/>
        </w:rPr>
        <w:t>.</w:t>
      </w:r>
    </w:p>
    <w:p w14:paraId="4D870A5B" w14:textId="08361FA1" w:rsidR="00634748" w:rsidRPr="00AB3726" w:rsidRDefault="00634748" w:rsidP="00634748">
      <w:pPr>
        <w:autoSpaceDE w:val="0"/>
        <w:autoSpaceDN w:val="0"/>
        <w:adjustRightInd w:val="0"/>
        <w:spacing w:after="0" w:line="240" w:lineRule="auto"/>
        <w:ind w:firstLine="709"/>
        <w:jc w:val="both"/>
        <w:rPr>
          <w:rFonts w:ascii="Times New Roman" w:eastAsia="Calibri" w:hAnsi="Times New Roman"/>
          <w:sz w:val="28"/>
          <w:szCs w:val="28"/>
        </w:rPr>
      </w:pPr>
      <w:r w:rsidRPr="00AB3726">
        <w:rPr>
          <w:rFonts w:ascii="Times New Roman" w:hAnsi="Times New Roman"/>
          <w:sz w:val="28"/>
          <w:szCs w:val="28"/>
        </w:rPr>
        <w:t>Экспертно-аналитическое мероприятие проведено по материалам, представленным финансово-экономическим блоком администрации сельского поселения Согом.</w:t>
      </w:r>
    </w:p>
    <w:p w14:paraId="50A52B1C" w14:textId="2A29880D" w:rsidR="009877E1" w:rsidRPr="00AB3726" w:rsidRDefault="009877E1" w:rsidP="00392FE4">
      <w:pPr>
        <w:autoSpaceDE w:val="0"/>
        <w:autoSpaceDN w:val="0"/>
        <w:adjustRightInd w:val="0"/>
        <w:spacing w:after="0" w:line="240" w:lineRule="auto"/>
        <w:ind w:firstLine="709"/>
        <w:jc w:val="both"/>
        <w:rPr>
          <w:rFonts w:ascii="Times New Roman" w:hAnsi="Times New Roman"/>
          <w:b/>
          <w:sz w:val="28"/>
          <w:szCs w:val="28"/>
        </w:rPr>
      </w:pPr>
      <w:r w:rsidRPr="00AB3726">
        <w:rPr>
          <w:rFonts w:ascii="Times New Roman" w:eastAsia="Calibri" w:hAnsi="Times New Roman"/>
          <w:b/>
          <w:sz w:val="28"/>
          <w:szCs w:val="28"/>
        </w:rPr>
        <w:t>2.</w:t>
      </w:r>
      <w:r w:rsidRPr="00AB3726">
        <w:rPr>
          <w:rFonts w:ascii="Times New Roman" w:hAnsi="Times New Roman"/>
          <w:b/>
          <w:sz w:val="28"/>
          <w:szCs w:val="28"/>
        </w:rPr>
        <w:t xml:space="preserve"> Цель экспертно-аналитического мероприятия: </w:t>
      </w:r>
    </w:p>
    <w:p w14:paraId="6B73BA25" w14:textId="77777777" w:rsidR="009877E1" w:rsidRPr="00AB3726" w:rsidRDefault="009877E1" w:rsidP="00392FE4">
      <w:pPr>
        <w:autoSpaceDE w:val="0"/>
        <w:autoSpaceDN w:val="0"/>
        <w:adjustRightInd w:val="0"/>
        <w:spacing w:after="0" w:line="240" w:lineRule="auto"/>
        <w:ind w:firstLine="709"/>
        <w:jc w:val="both"/>
        <w:rPr>
          <w:rFonts w:ascii="Times New Roman" w:hAnsi="Times New Roman"/>
          <w:sz w:val="28"/>
          <w:szCs w:val="28"/>
        </w:rPr>
      </w:pPr>
      <w:r w:rsidRPr="00AB3726">
        <w:rPr>
          <w:rFonts w:ascii="Times New Roman" w:hAnsi="Times New Roman"/>
          <w:sz w:val="28"/>
          <w:szCs w:val="28"/>
        </w:rPr>
        <w:t>Установление полноты и достоверности данных об исполнении бюджета сельского поселения Согом.</w:t>
      </w:r>
    </w:p>
    <w:p w14:paraId="51B909A3" w14:textId="77777777" w:rsidR="009877E1" w:rsidRPr="00AB3726" w:rsidRDefault="009877E1" w:rsidP="00392FE4">
      <w:pPr>
        <w:autoSpaceDE w:val="0"/>
        <w:autoSpaceDN w:val="0"/>
        <w:adjustRightInd w:val="0"/>
        <w:spacing w:after="0" w:line="240" w:lineRule="auto"/>
        <w:ind w:firstLine="709"/>
        <w:jc w:val="both"/>
        <w:rPr>
          <w:rFonts w:ascii="Times New Roman" w:hAnsi="Times New Roman"/>
          <w:b/>
          <w:sz w:val="28"/>
          <w:szCs w:val="28"/>
        </w:rPr>
      </w:pPr>
      <w:r w:rsidRPr="00AB3726">
        <w:rPr>
          <w:rFonts w:ascii="Times New Roman" w:hAnsi="Times New Roman"/>
          <w:b/>
          <w:sz w:val="28"/>
          <w:szCs w:val="28"/>
        </w:rPr>
        <w:t>3. Предмет экспертно-аналитического мероприятия:</w:t>
      </w:r>
    </w:p>
    <w:p w14:paraId="42B39725" w14:textId="67E6354B" w:rsidR="009877E1" w:rsidRPr="00AB3726" w:rsidRDefault="009877E1" w:rsidP="00392FE4">
      <w:pPr>
        <w:autoSpaceDE w:val="0"/>
        <w:autoSpaceDN w:val="0"/>
        <w:adjustRightInd w:val="0"/>
        <w:spacing w:after="0" w:line="240" w:lineRule="auto"/>
        <w:ind w:firstLine="709"/>
        <w:jc w:val="both"/>
        <w:rPr>
          <w:rFonts w:ascii="Times New Roman" w:hAnsi="Times New Roman"/>
          <w:sz w:val="28"/>
          <w:szCs w:val="28"/>
        </w:rPr>
      </w:pPr>
      <w:r w:rsidRPr="00AB3726">
        <w:rPr>
          <w:rFonts w:ascii="Times New Roman" w:hAnsi="Times New Roman"/>
          <w:sz w:val="28"/>
          <w:szCs w:val="28"/>
        </w:rPr>
        <w:t xml:space="preserve">Годовой отчет об исполнении бюджета муниципального образования «Сельское поселение Согом» за </w:t>
      </w:r>
      <w:r w:rsidR="00A028AC" w:rsidRPr="00AB3726">
        <w:rPr>
          <w:rFonts w:ascii="Times New Roman" w:hAnsi="Times New Roman"/>
          <w:sz w:val="28"/>
          <w:szCs w:val="28"/>
        </w:rPr>
        <w:t>2025</w:t>
      </w:r>
      <w:r w:rsidRPr="00AB3726">
        <w:rPr>
          <w:rFonts w:ascii="Times New Roman" w:hAnsi="Times New Roman"/>
          <w:sz w:val="28"/>
          <w:szCs w:val="28"/>
        </w:rPr>
        <w:t xml:space="preserve"> год.</w:t>
      </w:r>
    </w:p>
    <w:p w14:paraId="7EBA339D" w14:textId="77777777" w:rsidR="009877E1" w:rsidRPr="00AB3726" w:rsidRDefault="009877E1" w:rsidP="00392FE4">
      <w:pPr>
        <w:spacing w:after="0" w:line="240" w:lineRule="auto"/>
        <w:ind w:firstLine="709"/>
        <w:jc w:val="both"/>
        <w:rPr>
          <w:rFonts w:ascii="Times New Roman" w:hAnsi="Times New Roman"/>
          <w:b/>
          <w:sz w:val="28"/>
          <w:szCs w:val="28"/>
        </w:rPr>
      </w:pPr>
      <w:r w:rsidRPr="00AB3726">
        <w:rPr>
          <w:rFonts w:ascii="Times New Roman" w:hAnsi="Times New Roman"/>
          <w:b/>
          <w:sz w:val="28"/>
          <w:szCs w:val="28"/>
        </w:rPr>
        <w:t>4. Объект экспертно-аналитического мероприятия:</w:t>
      </w:r>
    </w:p>
    <w:p w14:paraId="485B11AF" w14:textId="77777777" w:rsidR="009877E1" w:rsidRPr="00AB3726" w:rsidRDefault="009877E1" w:rsidP="00392FE4">
      <w:pPr>
        <w:pStyle w:val="HTML"/>
        <w:ind w:firstLine="709"/>
        <w:jc w:val="both"/>
        <w:rPr>
          <w:rFonts w:ascii="Times New Roman" w:hAnsi="Times New Roman" w:cs="Times New Roman"/>
          <w:sz w:val="28"/>
          <w:szCs w:val="28"/>
        </w:rPr>
      </w:pPr>
      <w:r w:rsidRPr="00AB3726">
        <w:rPr>
          <w:rFonts w:ascii="Times New Roman" w:hAnsi="Times New Roman" w:cs="Times New Roman"/>
          <w:sz w:val="28"/>
          <w:szCs w:val="28"/>
        </w:rPr>
        <w:t>Администрация сельского поселения Согом рассмотрена в качестве главного распорядителя бюджетных средств, главного администратора доходов бюджета, главного администратора источников финансирования дефицита бюджета, финансового органа.</w:t>
      </w:r>
    </w:p>
    <w:p w14:paraId="68C245F5" w14:textId="77777777" w:rsidR="009877E1" w:rsidRPr="00AB3726" w:rsidRDefault="009877E1" w:rsidP="00392FE4">
      <w:pPr>
        <w:tabs>
          <w:tab w:val="num" w:pos="0"/>
        </w:tabs>
        <w:spacing w:after="0" w:line="240" w:lineRule="auto"/>
        <w:ind w:firstLine="709"/>
        <w:jc w:val="both"/>
        <w:rPr>
          <w:rFonts w:ascii="Times New Roman" w:hAnsi="Times New Roman"/>
          <w:b/>
          <w:sz w:val="28"/>
          <w:szCs w:val="28"/>
        </w:rPr>
      </w:pPr>
      <w:r w:rsidRPr="00AB3726">
        <w:rPr>
          <w:rFonts w:ascii="Times New Roman" w:hAnsi="Times New Roman"/>
          <w:b/>
          <w:sz w:val="28"/>
          <w:szCs w:val="28"/>
        </w:rPr>
        <w:t xml:space="preserve">5. </w:t>
      </w:r>
      <w:r w:rsidRPr="00AB3726">
        <w:rPr>
          <w:rFonts w:ascii="Times New Roman" w:hAnsi="Times New Roman"/>
          <w:b/>
          <w:sz w:val="28"/>
          <w:szCs w:val="28"/>
          <w:lang w:val="en-US"/>
        </w:rPr>
        <w:t>C</w:t>
      </w:r>
      <w:r w:rsidRPr="00AB3726">
        <w:rPr>
          <w:rFonts w:ascii="Times New Roman" w:hAnsi="Times New Roman"/>
          <w:b/>
          <w:sz w:val="28"/>
          <w:szCs w:val="28"/>
        </w:rPr>
        <w:t>роки проведения экспертно-аналитического мероприятия:</w:t>
      </w:r>
    </w:p>
    <w:p w14:paraId="0002AA9D" w14:textId="372D0ADF" w:rsidR="009877E1" w:rsidRPr="00A028AC" w:rsidRDefault="009877E1" w:rsidP="00D75DD9">
      <w:pPr>
        <w:pStyle w:val="HTML"/>
        <w:ind w:firstLine="709"/>
        <w:jc w:val="both"/>
        <w:rPr>
          <w:rFonts w:ascii="Times New Roman" w:hAnsi="Times New Roman" w:cs="Times New Roman"/>
          <w:sz w:val="28"/>
          <w:szCs w:val="28"/>
          <w:highlight w:val="yellow"/>
        </w:rPr>
      </w:pPr>
      <w:r w:rsidRPr="00AB3726">
        <w:rPr>
          <w:rFonts w:ascii="Times New Roman" w:hAnsi="Times New Roman" w:cs="Times New Roman"/>
          <w:sz w:val="28"/>
          <w:szCs w:val="28"/>
        </w:rPr>
        <w:t xml:space="preserve">с </w:t>
      </w:r>
      <w:r w:rsidR="00AB3726" w:rsidRPr="00AB3726">
        <w:rPr>
          <w:rFonts w:ascii="Times New Roman" w:hAnsi="Times New Roman" w:cs="Times New Roman"/>
          <w:sz w:val="28"/>
          <w:szCs w:val="28"/>
        </w:rPr>
        <w:t>31</w:t>
      </w:r>
      <w:r w:rsidR="001004A1" w:rsidRPr="00AB3726">
        <w:rPr>
          <w:rFonts w:ascii="Times New Roman" w:hAnsi="Times New Roman" w:cs="Times New Roman"/>
          <w:sz w:val="28"/>
          <w:szCs w:val="28"/>
        </w:rPr>
        <w:t xml:space="preserve"> марта</w:t>
      </w:r>
      <w:r w:rsidRPr="00AB3726">
        <w:rPr>
          <w:rFonts w:ascii="Times New Roman" w:hAnsi="Times New Roman" w:cs="Times New Roman"/>
          <w:sz w:val="28"/>
          <w:szCs w:val="28"/>
        </w:rPr>
        <w:t xml:space="preserve"> </w:t>
      </w:r>
      <w:r w:rsidR="00A028AC" w:rsidRPr="00AB3726">
        <w:rPr>
          <w:rFonts w:ascii="Times New Roman" w:hAnsi="Times New Roman" w:cs="Times New Roman"/>
          <w:sz w:val="28"/>
          <w:szCs w:val="28"/>
        </w:rPr>
        <w:t>2026</w:t>
      </w:r>
      <w:r w:rsidRPr="00AB3726">
        <w:rPr>
          <w:rFonts w:ascii="Times New Roman" w:hAnsi="Times New Roman" w:cs="Times New Roman"/>
          <w:sz w:val="28"/>
          <w:szCs w:val="28"/>
        </w:rPr>
        <w:t xml:space="preserve"> года по </w:t>
      </w:r>
      <w:r w:rsidR="00AB3726" w:rsidRPr="003674EB">
        <w:rPr>
          <w:rFonts w:ascii="Times New Roman" w:hAnsi="Times New Roman" w:cs="Times New Roman"/>
          <w:sz w:val="28"/>
          <w:szCs w:val="28"/>
        </w:rPr>
        <w:t>2</w:t>
      </w:r>
      <w:r w:rsidR="00643840" w:rsidRPr="003674EB">
        <w:rPr>
          <w:rFonts w:ascii="Times New Roman" w:hAnsi="Times New Roman" w:cs="Times New Roman"/>
          <w:sz w:val="28"/>
          <w:szCs w:val="28"/>
        </w:rPr>
        <w:t>3</w:t>
      </w:r>
      <w:r w:rsidRPr="003674EB">
        <w:rPr>
          <w:rFonts w:ascii="Times New Roman" w:hAnsi="Times New Roman" w:cs="Times New Roman"/>
          <w:sz w:val="28"/>
          <w:szCs w:val="28"/>
        </w:rPr>
        <w:t xml:space="preserve"> </w:t>
      </w:r>
      <w:r w:rsidR="001004A1" w:rsidRPr="003674EB">
        <w:rPr>
          <w:rFonts w:ascii="Times New Roman" w:hAnsi="Times New Roman" w:cs="Times New Roman"/>
          <w:sz w:val="28"/>
          <w:szCs w:val="28"/>
        </w:rPr>
        <w:t>апреля</w:t>
      </w:r>
      <w:r w:rsidRPr="003674EB">
        <w:rPr>
          <w:rFonts w:ascii="Times New Roman" w:hAnsi="Times New Roman" w:cs="Times New Roman"/>
          <w:sz w:val="28"/>
          <w:szCs w:val="28"/>
        </w:rPr>
        <w:t xml:space="preserve"> </w:t>
      </w:r>
      <w:r w:rsidR="00A028AC" w:rsidRPr="003674EB">
        <w:rPr>
          <w:rFonts w:ascii="Times New Roman" w:hAnsi="Times New Roman" w:cs="Times New Roman"/>
          <w:sz w:val="28"/>
          <w:szCs w:val="28"/>
        </w:rPr>
        <w:t>2026</w:t>
      </w:r>
      <w:r w:rsidRPr="003674EB">
        <w:rPr>
          <w:rFonts w:ascii="Times New Roman" w:hAnsi="Times New Roman" w:cs="Times New Roman"/>
          <w:sz w:val="28"/>
          <w:szCs w:val="28"/>
        </w:rPr>
        <w:t xml:space="preserve"> года.</w:t>
      </w:r>
    </w:p>
    <w:p w14:paraId="0157FE03" w14:textId="77777777" w:rsidR="009877E1" w:rsidRPr="00AB3726" w:rsidRDefault="009877E1" w:rsidP="00392FE4">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napToGrid w:val="0"/>
          <w:sz w:val="28"/>
          <w:szCs w:val="28"/>
        </w:rPr>
      </w:pPr>
      <w:r w:rsidRPr="00AB3726">
        <w:rPr>
          <w:rFonts w:ascii="Times New Roman" w:hAnsi="Times New Roman"/>
          <w:b/>
          <w:sz w:val="28"/>
          <w:szCs w:val="28"/>
        </w:rPr>
        <w:t xml:space="preserve">6. </w:t>
      </w:r>
      <w:r w:rsidRPr="00AB3726">
        <w:rPr>
          <w:rFonts w:ascii="Times New Roman" w:hAnsi="Times New Roman"/>
          <w:b/>
          <w:snapToGrid w:val="0"/>
          <w:sz w:val="28"/>
          <w:szCs w:val="28"/>
        </w:rPr>
        <w:t>Результаты экспертно-аналитического мероприятия:</w:t>
      </w:r>
    </w:p>
    <w:p w14:paraId="6B93DA60" w14:textId="0CC5E75E" w:rsidR="009877E1" w:rsidRPr="00AB3726" w:rsidRDefault="002805DB" w:rsidP="001F2694">
      <w:pPr>
        <w:autoSpaceDE w:val="0"/>
        <w:autoSpaceDN w:val="0"/>
        <w:adjustRightInd w:val="0"/>
        <w:spacing w:after="0" w:line="240" w:lineRule="auto"/>
        <w:jc w:val="both"/>
        <w:rPr>
          <w:rFonts w:ascii="Times New Roman" w:hAnsi="Times New Roman"/>
          <w:sz w:val="28"/>
          <w:szCs w:val="28"/>
        </w:rPr>
      </w:pPr>
      <w:r w:rsidRPr="00AB3726">
        <w:rPr>
          <w:rFonts w:ascii="Times New Roman" w:hAnsi="Times New Roman"/>
          <w:snapToGrid w:val="0"/>
          <w:sz w:val="28"/>
          <w:szCs w:val="28"/>
        </w:rPr>
        <w:tab/>
      </w:r>
      <w:r w:rsidR="009877E1" w:rsidRPr="00AB3726">
        <w:rPr>
          <w:rFonts w:ascii="Times New Roman" w:hAnsi="Times New Roman"/>
          <w:sz w:val="28"/>
          <w:szCs w:val="28"/>
        </w:rPr>
        <w:t>Годовой отчет сформирован с учетом норм статьи 264.2. БК РФ, приказа Минфина России от 26 декабря 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14:paraId="4773FC4B" w14:textId="648F59CA" w:rsidR="009415B4" w:rsidRDefault="003B4E6A" w:rsidP="00977FD7">
      <w:pPr>
        <w:spacing w:after="0" w:line="240" w:lineRule="auto"/>
        <w:ind w:firstLine="708"/>
        <w:jc w:val="both"/>
        <w:rPr>
          <w:rFonts w:ascii="Times New Roman" w:hAnsi="Times New Roman"/>
          <w:snapToGrid w:val="0"/>
          <w:sz w:val="28"/>
          <w:szCs w:val="28"/>
        </w:rPr>
      </w:pPr>
      <w:r w:rsidRPr="00592306">
        <w:rPr>
          <w:rFonts w:ascii="Times New Roman" w:hAnsi="Times New Roman"/>
          <w:snapToGrid w:val="0"/>
          <w:sz w:val="28"/>
          <w:szCs w:val="28"/>
        </w:rPr>
        <w:lastRenderedPageBreak/>
        <w:t>Требования статьи</w:t>
      </w:r>
      <w:r w:rsidR="009415B4" w:rsidRPr="00592306">
        <w:rPr>
          <w:rFonts w:ascii="Times New Roman" w:hAnsi="Times New Roman"/>
          <w:snapToGrid w:val="0"/>
          <w:sz w:val="28"/>
          <w:szCs w:val="28"/>
        </w:rPr>
        <w:t xml:space="preserve"> 264.2. Бюджетного кодекса РФ в части срока предоставления годового отчета, установленного финансовым органом</w:t>
      </w:r>
      <w:r w:rsidRPr="00592306">
        <w:rPr>
          <w:rFonts w:ascii="Times New Roman" w:hAnsi="Times New Roman"/>
          <w:snapToGrid w:val="0"/>
          <w:sz w:val="28"/>
          <w:szCs w:val="28"/>
        </w:rPr>
        <w:t>, соблюдены.</w:t>
      </w:r>
    </w:p>
    <w:p w14:paraId="0F85037A" w14:textId="14A2C5A2" w:rsidR="00592306" w:rsidRPr="00CB05EC" w:rsidRDefault="00592306" w:rsidP="000C131A">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B05EC">
        <w:rPr>
          <w:rFonts w:ascii="Times New Roman" w:hAnsi="Times New Roman"/>
          <w:sz w:val="28"/>
          <w:szCs w:val="28"/>
        </w:rPr>
        <w:t xml:space="preserve">В соответствии с пунктом 1 статьи 264.5. БК РФ, решением Совета депутатов сельского поселения </w:t>
      </w:r>
      <w:r w:rsidRPr="000C131A">
        <w:rPr>
          <w:rFonts w:ascii="Times New Roman" w:hAnsi="Times New Roman"/>
          <w:sz w:val="28"/>
          <w:szCs w:val="28"/>
        </w:rPr>
        <w:t xml:space="preserve">Согом от 22.04.2016 № 13 </w:t>
      </w:r>
      <w:r w:rsidRPr="000C131A">
        <w:rPr>
          <w:rFonts w:ascii="Times New Roman" w:hAnsi="Times New Roman"/>
          <w:sz w:val="28"/>
          <w:szCs w:val="28"/>
        </w:rPr>
        <w:br/>
        <w:t xml:space="preserve">«Об утверждении Положения об отдельных вопросах организации </w:t>
      </w:r>
      <w:r w:rsidRPr="000C131A">
        <w:rPr>
          <w:rFonts w:ascii="Times New Roman" w:hAnsi="Times New Roman"/>
          <w:sz w:val="28"/>
          <w:szCs w:val="28"/>
        </w:rPr>
        <w:br/>
        <w:t>и осуществления бюджетного процесса в сельском поселении Согом»</w:t>
      </w:r>
      <w:r w:rsidR="000C131A" w:rsidRPr="000C131A">
        <w:rPr>
          <w:rFonts w:ascii="Times New Roman" w:hAnsi="Times New Roman"/>
          <w:sz w:val="28"/>
          <w:szCs w:val="28"/>
        </w:rPr>
        <w:t xml:space="preserve"> (далее – Положение о бюджетном процессе)</w:t>
      </w:r>
      <w:r w:rsidR="00484F82" w:rsidRPr="000C131A">
        <w:rPr>
          <w:rFonts w:ascii="Times New Roman" w:hAnsi="Times New Roman"/>
          <w:sz w:val="28"/>
          <w:szCs w:val="28"/>
        </w:rPr>
        <w:t xml:space="preserve"> </w:t>
      </w:r>
      <w:r w:rsidRPr="00CB05EC">
        <w:rPr>
          <w:rFonts w:ascii="Times New Roman" w:hAnsi="Times New Roman"/>
          <w:sz w:val="28"/>
          <w:szCs w:val="28"/>
        </w:rPr>
        <w:t>порядок представления, рассмотрения и утверждения годового отчета об исполнении бюджета устанавливается представительным органом в соответствии с положениями Бюджетного кодекса РФ.</w:t>
      </w:r>
    </w:p>
    <w:p w14:paraId="7CE30934" w14:textId="2DDED191" w:rsidR="00592306" w:rsidRPr="00CB05EC" w:rsidRDefault="00592306" w:rsidP="000C131A">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B05EC">
        <w:rPr>
          <w:rFonts w:ascii="Times New Roman" w:hAnsi="Times New Roman"/>
          <w:sz w:val="28"/>
          <w:szCs w:val="28"/>
        </w:rPr>
        <w:t>Срок «не позднее 1 апреля текущего года» и порядок представления отчета об исполнении бюджета сельского поселения</w:t>
      </w:r>
      <w:r w:rsidR="00484F82" w:rsidRPr="000C131A">
        <w:rPr>
          <w:rFonts w:ascii="Times New Roman" w:hAnsi="Times New Roman"/>
          <w:sz w:val="28"/>
          <w:szCs w:val="28"/>
        </w:rPr>
        <w:t xml:space="preserve"> Согом</w:t>
      </w:r>
      <w:r w:rsidRPr="00CB05EC">
        <w:rPr>
          <w:rFonts w:ascii="Times New Roman" w:hAnsi="Times New Roman"/>
          <w:sz w:val="28"/>
          <w:szCs w:val="28"/>
        </w:rPr>
        <w:t xml:space="preserve">, установленный </w:t>
      </w:r>
      <w:r w:rsidR="000C131A" w:rsidRPr="000C131A">
        <w:rPr>
          <w:rFonts w:ascii="Times New Roman" w:hAnsi="Times New Roman"/>
          <w:sz w:val="28"/>
          <w:szCs w:val="28"/>
        </w:rPr>
        <w:t>статьей 11 Положение о бюджетном процессе) и решением</w:t>
      </w:r>
      <w:r w:rsidRPr="00CB05EC">
        <w:rPr>
          <w:rFonts w:ascii="Times New Roman" w:hAnsi="Times New Roman"/>
          <w:sz w:val="28"/>
          <w:szCs w:val="28"/>
        </w:rPr>
        <w:t xml:space="preserve"> Совета депутатов сельского поселения </w:t>
      </w:r>
      <w:r w:rsidR="00484F82" w:rsidRPr="000C131A">
        <w:rPr>
          <w:rFonts w:ascii="Times New Roman" w:hAnsi="Times New Roman"/>
          <w:sz w:val="28"/>
          <w:szCs w:val="28"/>
        </w:rPr>
        <w:t xml:space="preserve">Согом от 13.04.2022 г. № 14 «Об утверждении Порядка </w:t>
      </w:r>
      <w:r w:rsidR="00484F82" w:rsidRPr="00810F3D">
        <w:rPr>
          <w:rFonts w:ascii="Times New Roman" w:hAnsi="Times New Roman"/>
          <w:sz w:val="28"/>
          <w:szCs w:val="28"/>
        </w:rPr>
        <w:t>проведения внешней проверки годового отчета об исполнении бюджета сельского поселения Согом»</w:t>
      </w:r>
      <w:r w:rsidRPr="00CB05EC">
        <w:rPr>
          <w:rFonts w:ascii="Times New Roman" w:hAnsi="Times New Roman"/>
          <w:sz w:val="28"/>
          <w:szCs w:val="28"/>
        </w:rPr>
        <w:t>, соблюден.</w:t>
      </w:r>
    </w:p>
    <w:p w14:paraId="4866FF28" w14:textId="1BA4AD69" w:rsidR="000C131A" w:rsidRPr="00CB05EC" w:rsidRDefault="000C131A" w:rsidP="000C131A">
      <w:pPr>
        <w:spacing w:after="0" w:line="240" w:lineRule="auto"/>
        <w:ind w:firstLine="708"/>
        <w:jc w:val="both"/>
        <w:rPr>
          <w:rFonts w:ascii="Times New Roman" w:eastAsia="༏༏༏༏༏༏༏༏༏༏༏༏༏༏༏༏༏༏༏༏༏༏༏༏༏༏༏༏༏༏༏" w:hAnsi="Times New Roman"/>
          <w:sz w:val="28"/>
          <w:szCs w:val="28"/>
        </w:rPr>
      </w:pPr>
      <w:r w:rsidRPr="00CB05EC">
        <w:rPr>
          <w:rFonts w:ascii="Times New Roman" w:eastAsia="༏༏༏༏༏༏༏༏༏༏༏༏༏༏༏༏༏༏༏༏༏༏༏༏༏༏༏༏༏༏༏" w:hAnsi="Times New Roman"/>
          <w:sz w:val="28"/>
          <w:szCs w:val="28"/>
        </w:rPr>
        <w:t>Состав предоставленных документов соответствует требованиям пункта 3 статьи 264.1. БК РФ и Положению о бюджетном процессе</w:t>
      </w:r>
      <w:r w:rsidRPr="00CB05EC">
        <w:rPr>
          <w:rFonts w:ascii="Times New Roman" w:eastAsia="༏༏༏༏༏༏༏༏༏༏༏༏༏༏༏༏༏༏༏༏༏༏༏༏༏༏༏༏༏༏༏" w:hAnsi="Times New Roman"/>
          <w:sz w:val="28"/>
          <w:szCs w:val="28"/>
        </w:rPr>
        <w:br/>
        <w:t xml:space="preserve">в сельском поселении </w:t>
      </w:r>
      <w:r w:rsidR="001F2694" w:rsidRPr="00810F3D">
        <w:rPr>
          <w:rFonts w:ascii="Times New Roman" w:eastAsia="༏༏༏༏༏༏༏༏༏༏༏༏༏༏༏༏༏༏༏༏༏༏༏༏༏༏༏༏༏༏༏" w:hAnsi="Times New Roman"/>
          <w:sz w:val="28"/>
          <w:szCs w:val="28"/>
        </w:rPr>
        <w:t>Согом</w:t>
      </w:r>
      <w:r w:rsidRPr="00CB05EC">
        <w:rPr>
          <w:rFonts w:ascii="Times New Roman" w:eastAsia="༏༏༏༏༏༏༏༏༏༏༏༏༏༏༏༏༏༏༏༏༏༏༏༏༏༏༏༏༏༏༏" w:hAnsi="Times New Roman"/>
          <w:sz w:val="28"/>
          <w:szCs w:val="28"/>
        </w:rPr>
        <w:t>.</w:t>
      </w:r>
    </w:p>
    <w:p w14:paraId="6A27D36D" w14:textId="558266C5" w:rsidR="000C131A" w:rsidRPr="00A63E7F" w:rsidRDefault="000C131A" w:rsidP="00810F3D">
      <w:pPr>
        <w:spacing w:after="0" w:line="240" w:lineRule="auto"/>
        <w:ind w:firstLine="708"/>
        <w:jc w:val="both"/>
        <w:rPr>
          <w:rFonts w:ascii="Times New Roman" w:eastAsia="༏༏༏༏༏༏༏༏༏༏༏༏༏༏༏༏༏༏༏༏༏༏༏༏༏༏༏༏༏༏༏" w:hAnsi="Times New Roman"/>
          <w:sz w:val="28"/>
          <w:szCs w:val="28"/>
        </w:rPr>
      </w:pPr>
      <w:r w:rsidRPr="00CB05EC">
        <w:rPr>
          <w:rFonts w:ascii="Times New Roman" w:hAnsi="Times New Roman"/>
          <w:bCs/>
          <w:sz w:val="28"/>
          <w:szCs w:val="28"/>
        </w:rPr>
        <w:t xml:space="preserve">Статьей 264.6. БК РФ определено, что </w:t>
      </w:r>
      <w:r w:rsidR="00A63E7F">
        <w:rPr>
          <w:rFonts w:ascii="Times New Roman" w:hAnsi="Times New Roman"/>
          <w:sz w:val="28"/>
          <w:szCs w:val="28"/>
        </w:rPr>
        <w:t>отчет об исполнении бюджета</w:t>
      </w:r>
      <w:r w:rsidR="00A63E7F">
        <w:rPr>
          <w:rFonts w:ascii="Times New Roman" w:hAnsi="Times New Roman"/>
          <w:sz w:val="28"/>
          <w:szCs w:val="28"/>
        </w:rPr>
        <w:br/>
      </w:r>
      <w:r w:rsidRPr="00CB05EC">
        <w:rPr>
          <w:rFonts w:ascii="Times New Roman" w:hAnsi="Times New Roman"/>
          <w:sz w:val="28"/>
          <w:szCs w:val="28"/>
        </w:rPr>
        <w:t xml:space="preserve">за </w:t>
      </w:r>
      <w:r w:rsidRPr="00D15B01">
        <w:rPr>
          <w:rFonts w:ascii="Times New Roman" w:hAnsi="Times New Roman"/>
          <w:sz w:val="28"/>
          <w:szCs w:val="28"/>
        </w:rPr>
        <w:t>отчетный финансовый год утверждается</w:t>
      </w:r>
      <w:r w:rsidRPr="00D15B01">
        <w:rPr>
          <w:rFonts w:ascii="Times New Roman" w:hAnsi="Times New Roman"/>
          <w:bCs/>
          <w:sz w:val="28"/>
          <w:szCs w:val="28"/>
        </w:rPr>
        <w:t xml:space="preserve"> з</w:t>
      </w:r>
      <w:r w:rsidRPr="00D15B01">
        <w:rPr>
          <w:rFonts w:ascii="Times New Roman" w:hAnsi="Times New Roman"/>
          <w:sz w:val="28"/>
          <w:szCs w:val="28"/>
        </w:rPr>
        <w:t xml:space="preserve">аконом (решением) об </w:t>
      </w:r>
      <w:r w:rsidRPr="00A63E7F">
        <w:rPr>
          <w:rFonts w:ascii="Times New Roman" w:hAnsi="Times New Roman"/>
          <w:sz w:val="28"/>
          <w:szCs w:val="28"/>
        </w:rPr>
        <w:t xml:space="preserve">исполнении </w:t>
      </w:r>
    </w:p>
    <w:p w14:paraId="1D258339" w14:textId="543A8532" w:rsidR="00D15B01" w:rsidRPr="00A63E7F" w:rsidRDefault="000C131A" w:rsidP="00D15B01">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sz w:val="28"/>
          <w:szCs w:val="28"/>
          <w:lang w:eastAsia="en-US"/>
        </w:rPr>
      </w:pPr>
      <w:r w:rsidRPr="00A63E7F">
        <w:rPr>
          <w:rFonts w:ascii="Times New Roman" w:eastAsiaTheme="minorHAnsi" w:hAnsi="Times New Roman"/>
          <w:sz w:val="28"/>
          <w:szCs w:val="28"/>
          <w:lang w:eastAsia="en-US"/>
        </w:rPr>
        <w:t xml:space="preserve">На рассмотрение предоставлен Проект решения Совета депутатов сельского поселения </w:t>
      </w:r>
      <w:r w:rsidR="00AE537D" w:rsidRPr="00A63E7F">
        <w:rPr>
          <w:rFonts w:ascii="Times New Roman" w:eastAsiaTheme="minorHAnsi" w:hAnsi="Times New Roman"/>
          <w:sz w:val="28"/>
          <w:szCs w:val="28"/>
          <w:lang w:eastAsia="en-US"/>
        </w:rPr>
        <w:t>Согом</w:t>
      </w:r>
      <w:r w:rsidRPr="00A63E7F">
        <w:rPr>
          <w:rFonts w:ascii="Times New Roman" w:eastAsiaTheme="minorHAnsi" w:hAnsi="Times New Roman"/>
          <w:sz w:val="28"/>
          <w:szCs w:val="28"/>
          <w:lang w:eastAsia="en-US"/>
        </w:rPr>
        <w:t xml:space="preserve"> </w:t>
      </w:r>
      <w:r w:rsidR="00A63E7F" w:rsidRPr="00A63E7F">
        <w:rPr>
          <w:rFonts w:ascii="Times New Roman" w:eastAsiaTheme="minorHAnsi" w:hAnsi="Times New Roman"/>
          <w:sz w:val="28"/>
          <w:szCs w:val="28"/>
          <w:lang w:eastAsia="en-US"/>
        </w:rPr>
        <w:t xml:space="preserve">«Об </w:t>
      </w:r>
      <w:r w:rsidRPr="00A63E7F">
        <w:rPr>
          <w:rFonts w:ascii="Times New Roman" w:eastAsiaTheme="minorHAnsi" w:hAnsi="Times New Roman"/>
          <w:sz w:val="28"/>
          <w:szCs w:val="28"/>
          <w:lang w:eastAsia="en-US"/>
        </w:rPr>
        <w:t xml:space="preserve">утверждении отчета об исполнении бюджета сельского поселения </w:t>
      </w:r>
      <w:r w:rsidR="00AE537D" w:rsidRPr="00A63E7F">
        <w:rPr>
          <w:rFonts w:ascii="Times New Roman" w:eastAsiaTheme="minorHAnsi" w:hAnsi="Times New Roman"/>
          <w:sz w:val="28"/>
          <w:szCs w:val="28"/>
          <w:lang w:eastAsia="en-US"/>
        </w:rPr>
        <w:t>Согом</w:t>
      </w:r>
      <w:r w:rsidRPr="00A63E7F">
        <w:rPr>
          <w:rFonts w:ascii="Times New Roman" w:eastAsiaTheme="minorHAnsi" w:hAnsi="Times New Roman"/>
          <w:sz w:val="28"/>
          <w:szCs w:val="28"/>
          <w:lang w:eastAsia="en-US"/>
        </w:rPr>
        <w:t xml:space="preserve"> за 2025 год</w:t>
      </w:r>
      <w:r w:rsidR="00A63E7F" w:rsidRPr="00A63E7F">
        <w:rPr>
          <w:rFonts w:ascii="Times New Roman" w:eastAsiaTheme="minorHAnsi" w:hAnsi="Times New Roman"/>
          <w:sz w:val="28"/>
          <w:szCs w:val="28"/>
          <w:lang w:eastAsia="en-US"/>
        </w:rPr>
        <w:t>»</w:t>
      </w:r>
      <w:r w:rsidR="00A63E7F">
        <w:rPr>
          <w:rFonts w:ascii="Times New Roman" w:eastAsiaTheme="minorHAnsi" w:hAnsi="Times New Roman"/>
          <w:sz w:val="28"/>
          <w:szCs w:val="28"/>
          <w:lang w:eastAsia="en-US"/>
        </w:rPr>
        <w:t>, в текстовой части которого</w:t>
      </w:r>
      <w:r w:rsidR="00A63E7F">
        <w:rPr>
          <w:rFonts w:ascii="Times New Roman" w:eastAsiaTheme="minorHAnsi" w:hAnsi="Times New Roman"/>
          <w:sz w:val="28"/>
          <w:szCs w:val="28"/>
          <w:lang w:eastAsia="en-US"/>
        </w:rPr>
        <w:br/>
      </w:r>
      <w:r w:rsidRPr="00A63E7F">
        <w:rPr>
          <w:rFonts w:ascii="Times New Roman" w:eastAsiaTheme="minorHAnsi" w:hAnsi="Times New Roman"/>
          <w:sz w:val="28"/>
          <w:szCs w:val="28"/>
          <w:lang w:eastAsia="en-US"/>
        </w:rPr>
        <w:t xml:space="preserve">в нарушение </w:t>
      </w:r>
      <w:r w:rsidRPr="00A63E7F">
        <w:rPr>
          <w:rFonts w:ascii="Times New Roman" w:hAnsi="Times New Roman"/>
          <w:bCs/>
          <w:sz w:val="28"/>
          <w:szCs w:val="28"/>
        </w:rPr>
        <w:t xml:space="preserve">статьи 264.6. БК РФ </w:t>
      </w:r>
      <w:r w:rsidR="00D15B01" w:rsidRPr="00A63E7F">
        <w:rPr>
          <w:rFonts w:ascii="Times New Roman" w:eastAsiaTheme="minorHAnsi" w:hAnsi="Times New Roman"/>
          <w:sz w:val="28"/>
          <w:szCs w:val="28"/>
          <w:lang w:eastAsia="en-US"/>
        </w:rPr>
        <w:t>не указан размер дефицита.</w:t>
      </w:r>
    </w:p>
    <w:p w14:paraId="3BDC6836" w14:textId="5DB8B2E6" w:rsidR="00BC0C76" w:rsidRPr="00A028AC" w:rsidRDefault="00D15B01" w:rsidP="00735288">
      <w:pPr>
        <w:autoSpaceDE w:val="0"/>
        <w:autoSpaceDN w:val="0"/>
        <w:adjustRightInd w:val="0"/>
        <w:spacing w:after="0" w:line="240" w:lineRule="auto"/>
        <w:ind w:firstLine="709"/>
        <w:jc w:val="both"/>
        <w:rPr>
          <w:rFonts w:ascii="Times New Roman" w:hAnsi="Times New Roman"/>
          <w:sz w:val="28"/>
          <w:szCs w:val="28"/>
          <w:highlight w:val="yellow"/>
        </w:rPr>
      </w:pPr>
      <w:r w:rsidRPr="00A63E7F">
        <w:rPr>
          <w:rFonts w:ascii="Times New Roman" w:hAnsi="Times New Roman"/>
          <w:sz w:val="28"/>
          <w:szCs w:val="28"/>
        </w:rPr>
        <w:t>Представленные приложения</w:t>
      </w:r>
      <w:r w:rsidR="00BF0A26" w:rsidRPr="00A63E7F">
        <w:rPr>
          <w:rFonts w:ascii="Times New Roman" w:hAnsi="Times New Roman"/>
          <w:sz w:val="28"/>
          <w:szCs w:val="28"/>
        </w:rPr>
        <w:t xml:space="preserve"> к проекту решения Совета депутатов сельского поселения </w:t>
      </w:r>
      <w:r w:rsidR="006407D9" w:rsidRPr="00A63E7F">
        <w:rPr>
          <w:rFonts w:ascii="Times New Roman" w:hAnsi="Times New Roman"/>
          <w:sz w:val="28"/>
          <w:szCs w:val="28"/>
        </w:rPr>
        <w:t>Согом</w:t>
      </w:r>
      <w:r w:rsidR="00BF0A26" w:rsidRPr="00A63E7F">
        <w:rPr>
          <w:rFonts w:ascii="Times New Roman" w:hAnsi="Times New Roman"/>
          <w:sz w:val="28"/>
          <w:szCs w:val="28"/>
        </w:rPr>
        <w:t xml:space="preserve"> «Об утверждении отчета об исполнении бюджета сельского поселения </w:t>
      </w:r>
      <w:r w:rsidR="006407D9" w:rsidRPr="00A63E7F">
        <w:rPr>
          <w:rFonts w:ascii="Times New Roman" w:hAnsi="Times New Roman"/>
          <w:sz w:val="28"/>
          <w:szCs w:val="28"/>
        </w:rPr>
        <w:t>Согом</w:t>
      </w:r>
      <w:r w:rsidR="00BF0A26" w:rsidRPr="00A63E7F">
        <w:rPr>
          <w:rFonts w:ascii="Times New Roman" w:hAnsi="Times New Roman"/>
          <w:sz w:val="28"/>
          <w:szCs w:val="28"/>
        </w:rPr>
        <w:t xml:space="preserve"> за </w:t>
      </w:r>
      <w:r w:rsidR="00A028AC" w:rsidRPr="00A63E7F">
        <w:rPr>
          <w:rFonts w:ascii="Times New Roman" w:hAnsi="Times New Roman"/>
          <w:sz w:val="28"/>
          <w:szCs w:val="28"/>
        </w:rPr>
        <w:t>2025</w:t>
      </w:r>
      <w:r w:rsidR="00BF0A26" w:rsidRPr="00A63E7F">
        <w:rPr>
          <w:rFonts w:ascii="Times New Roman" w:hAnsi="Times New Roman"/>
          <w:sz w:val="28"/>
          <w:szCs w:val="28"/>
        </w:rPr>
        <w:t xml:space="preserve"> год» </w:t>
      </w:r>
      <w:r w:rsidR="00A63E7F" w:rsidRPr="00A63E7F">
        <w:rPr>
          <w:rFonts w:ascii="Times New Roman" w:hAnsi="Times New Roman"/>
          <w:sz w:val="28"/>
          <w:szCs w:val="28"/>
        </w:rPr>
        <w:t xml:space="preserve">в целом </w:t>
      </w:r>
      <w:r w:rsidR="00BF0A26" w:rsidRPr="00A63E7F">
        <w:rPr>
          <w:rFonts w:ascii="Times New Roman" w:hAnsi="Times New Roman"/>
          <w:sz w:val="28"/>
          <w:szCs w:val="28"/>
        </w:rPr>
        <w:t>соответствуют требованиям стат</w:t>
      </w:r>
      <w:r w:rsidRPr="00A63E7F">
        <w:rPr>
          <w:rFonts w:ascii="Times New Roman" w:hAnsi="Times New Roman"/>
          <w:sz w:val="28"/>
          <w:szCs w:val="28"/>
        </w:rPr>
        <w:t>ьи 264.6. Бюджетного кодекса РФ,</w:t>
      </w:r>
      <w:r w:rsidR="00A63E7F" w:rsidRPr="00A63E7F">
        <w:rPr>
          <w:rFonts w:ascii="Times New Roman" w:hAnsi="Times New Roman"/>
          <w:sz w:val="28"/>
          <w:szCs w:val="28"/>
        </w:rPr>
        <w:t xml:space="preserve"> при </w:t>
      </w:r>
      <w:r w:rsidRPr="00A63E7F">
        <w:rPr>
          <w:rFonts w:ascii="Times New Roman" w:hAnsi="Times New Roman"/>
          <w:sz w:val="28"/>
          <w:szCs w:val="28"/>
        </w:rPr>
        <w:t xml:space="preserve">этом </w:t>
      </w:r>
      <w:r w:rsidRPr="00A63E7F">
        <w:rPr>
          <w:rFonts w:ascii="Times New Roman" w:eastAsia="༏༏༏༏༏༏༏༏༏༏༏༏༏༏༏༏༏༏༏༏༏༏༏༏༏༏༏༏༏༏༏" w:hAnsi="Times New Roman"/>
          <w:sz w:val="28"/>
          <w:szCs w:val="28"/>
        </w:rPr>
        <w:t>в приложении 4 «Источники финансирования дефицита бюджета сельского поселения Согом по кодам классификации источников финансирования</w:t>
      </w:r>
      <w:r w:rsidRPr="00814E96">
        <w:rPr>
          <w:rFonts w:ascii="Times New Roman" w:eastAsia="༏༏༏༏༏༏༏༏༏༏༏༏༏༏༏༏༏༏༏༏༏༏༏༏༏༏༏༏༏༏༏" w:hAnsi="Times New Roman"/>
          <w:sz w:val="28"/>
          <w:szCs w:val="28"/>
        </w:rPr>
        <w:t xml:space="preserve"> дефицита бюджета 2025 год» сумм</w:t>
      </w:r>
      <w:r>
        <w:rPr>
          <w:rFonts w:ascii="Times New Roman" w:eastAsia="༏༏༏༏༏༏༏༏༏༏༏༏༏༏༏༏༏༏༏༏༏༏༏༏༏༏༏༏༏༏༏" w:hAnsi="Times New Roman"/>
          <w:sz w:val="28"/>
          <w:szCs w:val="28"/>
        </w:rPr>
        <w:t>а</w:t>
      </w:r>
      <w:r w:rsidRPr="0064166E">
        <w:rPr>
          <w:rFonts w:ascii="Times New Roman" w:eastAsia="༏༏༏༏༏༏༏༏༏༏༏༏༏༏༏༏༏༏༏༏༏༏༏༏༏༏༏༏༏༏༏" w:hAnsi="Times New Roman"/>
          <w:sz w:val="28"/>
          <w:szCs w:val="28"/>
        </w:rPr>
        <w:t xml:space="preserve"> </w:t>
      </w:r>
      <w:r w:rsidRPr="00814E96">
        <w:rPr>
          <w:rFonts w:ascii="Times New Roman" w:eastAsia="༏༏༏༏༏༏༏༏༏༏༏༏༏༏༏༏༏༏༏༏༏༏༏༏༏༏༏༏༏༏༏" w:hAnsi="Times New Roman"/>
          <w:sz w:val="28"/>
          <w:szCs w:val="28"/>
        </w:rPr>
        <w:t xml:space="preserve">источников финансирования дефицита бюджета </w:t>
      </w:r>
      <w:r>
        <w:rPr>
          <w:rFonts w:ascii="Times New Roman" w:eastAsia="༏༏༏༏༏༏༏༏༏༏༏༏༏༏༏༏༏༏༏༏༏༏༏༏༏༏༏༏༏༏༏" w:hAnsi="Times New Roman"/>
          <w:sz w:val="28"/>
          <w:szCs w:val="28"/>
        </w:rPr>
        <w:t xml:space="preserve">не соответствует </w:t>
      </w:r>
      <w:r w:rsidRPr="0064166E">
        <w:rPr>
          <w:rFonts w:ascii="Times New Roman" w:eastAsia="༏༏༏༏༏༏༏༏༏༏༏༏༏༏༏༏༏༏༏༏༏༏༏༏༏༏༏༏༏༏༏" w:hAnsi="Times New Roman"/>
          <w:sz w:val="28"/>
          <w:szCs w:val="28"/>
        </w:rPr>
        <w:t>размер</w:t>
      </w:r>
      <w:r>
        <w:rPr>
          <w:rFonts w:ascii="Times New Roman" w:eastAsia="༏༏༏༏༏༏༏༏༏༏༏༏༏༏༏༏༏༏༏༏༏༏༏༏༏༏༏༏༏༏༏" w:hAnsi="Times New Roman"/>
          <w:sz w:val="28"/>
          <w:szCs w:val="28"/>
        </w:rPr>
        <w:t>у</w:t>
      </w:r>
      <w:r w:rsidRPr="00814E96">
        <w:rPr>
          <w:rFonts w:ascii="Times New Roman" w:eastAsia="༏༏༏༏༏༏༏༏༏༏༏༏༏༏༏༏༏༏༏༏༏༏༏༏༏༏༏༏༏༏༏" w:hAnsi="Times New Roman"/>
          <w:sz w:val="28"/>
          <w:szCs w:val="28"/>
        </w:rPr>
        <w:t xml:space="preserve"> фактически сложившегося</w:t>
      </w:r>
      <w:r w:rsidRPr="0064166E">
        <w:rPr>
          <w:rFonts w:ascii="Times New Roman" w:eastAsia="༏༏༏༏༏༏༏༏༏༏༏༏༏༏༏༏༏༏༏༏༏༏༏༏༏༏༏༏༏༏༏" w:hAnsi="Times New Roman"/>
          <w:sz w:val="28"/>
          <w:szCs w:val="28"/>
        </w:rPr>
        <w:t xml:space="preserve"> дефицита</w:t>
      </w:r>
      <w:r w:rsidRPr="00814E96">
        <w:rPr>
          <w:rFonts w:ascii="Times New Roman" w:eastAsia="༏༏༏༏༏༏༏༏༏༏༏༏༏༏༏༏༏༏༏༏༏༏༏༏༏༏༏༏༏༏༏" w:hAnsi="Times New Roman"/>
          <w:sz w:val="28"/>
          <w:szCs w:val="28"/>
        </w:rPr>
        <w:t xml:space="preserve"> бюджета</w:t>
      </w:r>
      <w:r>
        <w:rPr>
          <w:rFonts w:ascii="Times New Roman" w:eastAsia="༏༏༏༏༏༏༏༏༏༏༏༏༏༏༏༏༏༏༏༏༏༏༏༏༏༏༏༏༏༏༏" w:hAnsi="Times New Roman"/>
          <w:sz w:val="28"/>
          <w:szCs w:val="28"/>
        </w:rPr>
        <w:t xml:space="preserve"> согласно </w:t>
      </w:r>
      <w:r w:rsidR="00A63E7F">
        <w:rPr>
          <w:rFonts w:ascii="Times New Roman" w:eastAsia="༏༏༏༏༏༏༏༏༏༏༏༏༏༏༏༏༏༏༏༏༏༏༏༏༏༏༏༏༏༏༏" w:hAnsi="Times New Roman"/>
          <w:sz w:val="28"/>
          <w:szCs w:val="28"/>
        </w:rPr>
        <w:t>Отче</w:t>
      </w:r>
      <w:r w:rsidR="00A63E7F" w:rsidRPr="00814E96">
        <w:rPr>
          <w:rFonts w:ascii="Times New Roman" w:eastAsia="༏༏༏༏༏༏༏༏༏༏༏༏༏༏༏༏༏༏༏༏༏༏༏༏༏༏༏༏༏༏༏" w:hAnsi="Times New Roman"/>
          <w:sz w:val="28"/>
          <w:szCs w:val="28"/>
        </w:rPr>
        <w:t>т</w:t>
      </w:r>
      <w:r w:rsidR="00A63E7F">
        <w:rPr>
          <w:rFonts w:ascii="Times New Roman" w:eastAsia="༏༏༏༏༏༏༏༏༏༏༏༏༏༏༏༏༏༏༏༏༏༏༏༏༏༏༏༏༏༏༏" w:hAnsi="Times New Roman"/>
          <w:sz w:val="28"/>
          <w:szCs w:val="28"/>
        </w:rPr>
        <w:t>а</w:t>
      </w:r>
      <w:r w:rsidRPr="00814E96">
        <w:rPr>
          <w:rFonts w:ascii="Times New Roman" w:eastAsia="༏༏༏༏༏༏༏༏༏༏༏༏༏༏༏༏༏༏༏༏༏༏༏༏༏༏༏༏༏༏༏" w:hAnsi="Times New Roman"/>
          <w:sz w:val="28"/>
          <w:szCs w:val="28"/>
        </w:rPr>
        <w:t xml:space="preserve"> об исполнении бюджета (ф. 0503117).</w:t>
      </w:r>
    </w:p>
    <w:p w14:paraId="7BC48B39" w14:textId="77777777" w:rsidR="00CB05EC" w:rsidRPr="00A028AC" w:rsidRDefault="00CB05EC" w:rsidP="00373088">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highlight w:val="yellow"/>
          <w:u w:val="single"/>
        </w:rPr>
      </w:pPr>
    </w:p>
    <w:p w14:paraId="1C716D6B" w14:textId="23C8173D" w:rsidR="00373088" w:rsidRPr="00CB05EC" w:rsidRDefault="009877E1" w:rsidP="00373088">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u w:val="single"/>
        </w:rPr>
      </w:pPr>
      <w:r w:rsidRPr="00CB05EC">
        <w:rPr>
          <w:rFonts w:ascii="Times New Roman" w:hAnsi="Times New Roman"/>
          <w:sz w:val="28"/>
          <w:szCs w:val="28"/>
          <w:u w:val="single"/>
        </w:rPr>
        <w:t>Основные параметры бюджета сельского поселения Согом:</w:t>
      </w:r>
    </w:p>
    <w:p w14:paraId="4E304358" w14:textId="77777777" w:rsidR="00AB3726" w:rsidRPr="00CB05EC" w:rsidRDefault="00AB3726" w:rsidP="00373088">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u w:val="single"/>
        </w:rPr>
      </w:pPr>
    </w:p>
    <w:p w14:paraId="70013B26" w14:textId="416B7602" w:rsidR="00810F3D" w:rsidRPr="00AD67B7" w:rsidRDefault="00373088" w:rsidP="00810F3D">
      <w:pPr>
        <w:spacing w:after="0" w:line="240" w:lineRule="auto"/>
        <w:ind w:firstLine="567"/>
        <w:jc w:val="both"/>
        <w:rPr>
          <w:rFonts w:ascii="Times New Roman" w:eastAsia="Calibri" w:hAnsi="Times New Roman"/>
          <w:sz w:val="28"/>
          <w:szCs w:val="28"/>
        </w:rPr>
      </w:pPr>
      <w:r w:rsidRPr="00AD67B7">
        <w:rPr>
          <w:rFonts w:ascii="Times New Roman" w:hAnsi="Times New Roman"/>
          <w:sz w:val="28"/>
          <w:szCs w:val="28"/>
        </w:rPr>
        <w:t>Решением Совета депутатов</w:t>
      </w:r>
      <w:r w:rsidR="00AB3726" w:rsidRPr="00AD67B7">
        <w:rPr>
          <w:rFonts w:ascii="Times New Roman" w:hAnsi="Times New Roman"/>
          <w:sz w:val="28"/>
          <w:szCs w:val="28"/>
        </w:rPr>
        <w:t xml:space="preserve"> сельского поселения Согом от 26.12.2024</w:t>
      </w:r>
      <w:r w:rsidRPr="00AD67B7">
        <w:rPr>
          <w:rFonts w:ascii="Times New Roman" w:hAnsi="Times New Roman"/>
          <w:sz w:val="28"/>
          <w:szCs w:val="28"/>
        </w:rPr>
        <w:t xml:space="preserve"> </w:t>
      </w:r>
      <w:r w:rsidRPr="00AD67B7">
        <w:rPr>
          <w:rFonts w:ascii="Times New Roman" w:hAnsi="Times New Roman"/>
          <w:sz w:val="28"/>
          <w:szCs w:val="28"/>
        </w:rPr>
        <w:br/>
        <w:t xml:space="preserve">№ </w:t>
      </w:r>
      <w:r w:rsidR="00AB3726" w:rsidRPr="00AD67B7">
        <w:rPr>
          <w:rFonts w:ascii="Times New Roman" w:hAnsi="Times New Roman"/>
          <w:sz w:val="28"/>
          <w:szCs w:val="28"/>
        </w:rPr>
        <w:t>36</w:t>
      </w:r>
      <w:r w:rsidRPr="00AD67B7">
        <w:rPr>
          <w:rFonts w:ascii="Times New Roman" w:hAnsi="Times New Roman"/>
          <w:sz w:val="28"/>
          <w:szCs w:val="28"/>
        </w:rPr>
        <w:t xml:space="preserve"> «О бюджете сельского поселения Согом на </w:t>
      </w:r>
      <w:r w:rsidR="00A028AC" w:rsidRPr="00AD67B7">
        <w:rPr>
          <w:rFonts w:ascii="Times New Roman" w:hAnsi="Times New Roman"/>
          <w:sz w:val="28"/>
          <w:szCs w:val="28"/>
        </w:rPr>
        <w:t>2025</w:t>
      </w:r>
      <w:r w:rsidRPr="00AD67B7">
        <w:rPr>
          <w:rFonts w:ascii="Times New Roman" w:hAnsi="Times New Roman"/>
          <w:sz w:val="28"/>
          <w:szCs w:val="28"/>
        </w:rPr>
        <w:t xml:space="preserve"> год и плановый период </w:t>
      </w:r>
      <w:r w:rsidR="00A028AC" w:rsidRPr="00AD67B7">
        <w:rPr>
          <w:rFonts w:ascii="Times New Roman" w:hAnsi="Times New Roman"/>
          <w:sz w:val="28"/>
          <w:szCs w:val="28"/>
        </w:rPr>
        <w:t>2026</w:t>
      </w:r>
      <w:r w:rsidRPr="00AD67B7">
        <w:rPr>
          <w:rFonts w:ascii="Times New Roman" w:hAnsi="Times New Roman"/>
          <w:sz w:val="28"/>
          <w:szCs w:val="28"/>
        </w:rPr>
        <w:t xml:space="preserve"> и </w:t>
      </w:r>
      <w:r w:rsidR="00A028AC" w:rsidRPr="00AD67B7">
        <w:rPr>
          <w:rFonts w:ascii="Times New Roman" w:hAnsi="Times New Roman"/>
          <w:sz w:val="28"/>
          <w:szCs w:val="28"/>
        </w:rPr>
        <w:t>2027</w:t>
      </w:r>
      <w:r w:rsidRPr="00AD67B7">
        <w:rPr>
          <w:rFonts w:ascii="Times New Roman" w:hAnsi="Times New Roman"/>
          <w:sz w:val="28"/>
          <w:szCs w:val="28"/>
        </w:rPr>
        <w:t xml:space="preserve"> годов» утверждены основные характеристики бюджета сельского поселения на </w:t>
      </w:r>
      <w:r w:rsidR="00A028AC" w:rsidRPr="00AD67B7">
        <w:rPr>
          <w:rFonts w:ascii="Times New Roman" w:hAnsi="Times New Roman"/>
          <w:sz w:val="28"/>
          <w:szCs w:val="28"/>
        </w:rPr>
        <w:t>2025</w:t>
      </w:r>
      <w:r w:rsidRPr="00AD67B7">
        <w:rPr>
          <w:rFonts w:ascii="Times New Roman" w:hAnsi="Times New Roman"/>
          <w:sz w:val="28"/>
          <w:szCs w:val="28"/>
        </w:rPr>
        <w:t xml:space="preserve"> год: </w:t>
      </w:r>
      <w:r w:rsidR="00810F3D" w:rsidRPr="00AD67B7">
        <w:rPr>
          <w:rFonts w:ascii="Times New Roman" w:hAnsi="Times New Roman"/>
          <w:sz w:val="28"/>
          <w:szCs w:val="28"/>
        </w:rPr>
        <w:t xml:space="preserve"> доходы – 23 </w:t>
      </w:r>
      <w:r w:rsidR="00CB05EC" w:rsidRPr="00AD67B7">
        <w:rPr>
          <w:rFonts w:ascii="Times New Roman" w:eastAsia="Calibri" w:hAnsi="Times New Roman"/>
          <w:sz w:val="28"/>
          <w:szCs w:val="28"/>
        </w:rPr>
        <w:t>312,6</w:t>
      </w:r>
      <w:r w:rsidR="00810F3D" w:rsidRPr="00AD67B7">
        <w:rPr>
          <w:rFonts w:ascii="Times New Roman" w:eastAsia="Calibri" w:hAnsi="Times New Roman"/>
          <w:sz w:val="28"/>
          <w:szCs w:val="28"/>
        </w:rPr>
        <w:t xml:space="preserve"> тыс. рублей, расходы –</w:t>
      </w:r>
    </w:p>
    <w:p w14:paraId="7EDD5AF2" w14:textId="575292F8" w:rsidR="00810F3D" w:rsidRPr="00810F3D" w:rsidRDefault="00810F3D" w:rsidP="00810F3D">
      <w:pPr>
        <w:spacing w:after="0" w:line="240" w:lineRule="auto"/>
        <w:jc w:val="both"/>
        <w:rPr>
          <w:rFonts w:ascii="Times New Roman" w:eastAsia="Calibri" w:hAnsi="Times New Roman"/>
          <w:sz w:val="28"/>
          <w:szCs w:val="28"/>
        </w:rPr>
      </w:pPr>
      <w:r w:rsidRPr="00AD67B7">
        <w:rPr>
          <w:rFonts w:ascii="Times New Roman" w:eastAsia="Calibri" w:hAnsi="Times New Roman"/>
          <w:sz w:val="28"/>
          <w:szCs w:val="28"/>
        </w:rPr>
        <w:t>2</w:t>
      </w:r>
      <w:r w:rsidR="00CB05EC" w:rsidRPr="00AD67B7">
        <w:rPr>
          <w:rFonts w:ascii="Times New Roman" w:eastAsia="Calibri" w:hAnsi="Times New Roman"/>
          <w:sz w:val="28"/>
          <w:szCs w:val="28"/>
        </w:rPr>
        <w:t>3 312,6</w:t>
      </w:r>
      <w:r w:rsidRPr="00AD67B7">
        <w:rPr>
          <w:rFonts w:ascii="Times New Roman" w:eastAsia="Calibri" w:hAnsi="Times New Roman"/>
          <w:sz w:val="28"/>
          <w:szCs w:val="28"/>
        </w:rPr>
        <w:t xml:space="preserve"> тыс. рублей, </w:t>
      </w:r>
      <w:r w:rsidR="00373088" w:rsidRPr="00AD67B7">
        <w:rPr>
          <w:rFonts w:ascii="Times New Roman" w:eastAsia="Calibri" w:hAnsi="Times New Roman"/>
          <w:sz w:val="28"/>
          <w:szCs w:val="28"/>
        </w:rPr>
        <w:t>дефицит</w:t>
      </w:r>
      <w:r w:rsidRPr="00810F3D">
        <w:rPr>
          <w:rFonts w:ascii="Times New Roman" w:eastAsiaTheme="minorHAnsi" w:hAnsi="Times New Roman"/>
          <w:sz w:val="28"/>
          <w:szCs w:val="28"/>
          <w:lang w:eastAsia="en-US"/>
        </w:rPr>
        <w:t xml:space="preserve"> – 0,00 тыс. рублей.</w:t>
      </w:r>
    </w:p>
    <w:p w14:paraId="0CF7040E" w14:textId="695427D0" w:rsidR="00810F3D" w:rsidRPr="00810F3D" w:rsidRDefault="00810F3D" w:rsidP="00810F3D">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sz w:val="28"/>
          <w:szCs w:val="28"/>
          <w:lang w:eastAsia="en-US"/>
        </w:rPr>
      </w:pPr>
      <w:r w:rsidRPr="00810F3D">
        <w:rPr>
          <w:rFonts w:ascii="Times New Roman" w:eastAsiaTheme="minorHAnsi" w:hAnsi="Times New Roman"/>
          <w:sz w:val="28"/>
          <w:szCs w:val="28"/>
          <w:lang w:eastAsia="en-US"/>
        </w:rPr>
        <w:lastRenderedPageBreak/>
        <w:t>В ходе исполнения бюджета в 2025 году в бюджет сельского поселения внесены изменения, в результате которых бюджет сельского поселения у</w:t>
      </w:r>
      <w:r w:rsidR="009D54D6" w:rsidRPr="009D54D6">
        <w:rPr>
          <w:rFonts w:ascii="Times New Roman" w:eastAsiaTheme="minorHAnsi" w:hAnsi="Times New Roman"/>
          <w:sz w:val="28"/>
          <w:szCs w:val="28"/>
          <w:lang w:eastAsia="en-US"/>
        </w:rPr>
        <w:t xml:space="preserve">меньшился </w:t>
      </w:r>
      <w:r w:rsidRPr="00810F3D">
        <w:rPr>
          <w:rFonts w:ascii="Times New Roman" w:eastAsiaTheme="minorHAnsi" w:hAnsi="Times New Roman"/>
          <w:sz w:val="28"/>
          <w:szCs w:val="28"/>
          <w:lang w:eastAsia="en-US"/>
        </w:rPr>
        <w:t xml:space="preserve">по доходам на </w:t>
      </w:r>
      <w:r w:rsidR="009D54D6" w:rsidRPr="009D54D6">
        <w:rPr>
          <w:rFonts w:ascii="Times New Roman" w:eastAsiaTheme="minorHAnsi" w:hAnsi="Times New Roman"/>
          <w:sz w:val="28"/>
          <w:szCs w:val="28"/>
          <w:lang w:eastAsia="en-US"/>
        </w:rPr>
        <w:t>5 021,6</w:t>
      </w:r>
      <w:r w:rsidRPr="00810F3D">
        <w:rPr>
          <w:rFonts w:ascii="Times New Roman" w:eastAsiaTheme="minorHAnsi" w:hAnsi="Times New Roman"/>
          <w:sz w:val="28"/>
          <w:szCs w:val="28"/>
          <w:lang w:eastAsia="en-US"/>
        </w:rPr>
        <w:t xml:space="preserve"> тыс. рублей или </w:t>
      </w:r>
      <w:r w:rsidR="009D54D6" w:rsidRPr="009D54D6">
        <w:rPr>
          <w:rFonts w:ascii="Times New Roman" w:eastAsiaTheme="minorHAnsi" w:hAnsi="Times New Roman"/>
          <w:sz w:val="28"/>
          <w:szCs w:val="28"/>
          <w:lang w:eastAsia="en-US"/>
        </w:rPr>
        <w:t>21,5</w:t>
      </w:r>
      <w:r w:rsidR="00A63E7F">
        <w:rPr>
          <w:rFonts w:ascii="Times New Roman" w:eastAsiaTheme="minorHAnsi" w:hAnsi="Times New Roman"/>
          <w:sz w:val="28"/>
          <w:szCs w:val="28"/>
          <w:lang w:eastAsia="en-US"/>
        </w:rPr>
        <w:t xml:space="preserve"> % и составил</w:t>
      </w:r>
      <w:r w:rsidR="00A63E7F">
        <w:rPr>
          <w:rFonts w:ascii="Times New Roman" w:eastAsiaTheme="minorHAnsi" w:hAnsi="Times New Roman"/>
          <w:sz w:val="28"/>
          <w:szCs w:val="28"/>
          <w:lang w:eastAsia="en-US"/>
        </w:rPr>
        <w:br/>
      </w:r>
      <w:r w:rsidR="009D54D6" w:rsidRPr="009D54D6">
        <w:rPr>
          <w:rFonts w:ascii="Times New Roman" w:eastAsiaTheme="minorHAnsi" w:hAnsi="Times New Roman"/>
          <w:sz w:val="28"/>
          <w:szCs w:val="28"/>
          <w:lang w:eastAsia="en-US"/>
        </w:rPr>
        <w:t>18 290,9</w:t>
      </w:r>
      <w:r w:rsidRPr="00810F3D">
        <w:rPr>
          <w:rFonts w:ascii="Times New Roman" w:eastAsiaTheme="minorHAnsi" w:hAnsi="Times New Roman"/>
          <w:sz w:val="28"/>
          <w:szCs w:val="28"/>
          <w:lang w:eastAsia="en-US"/>
        </w:rPr>
        <w:t xml:space="preserve"> тыс. рублей, по расходам </w:t>
      </w:r>
      <w:r w:rsidR="009D54D6" w:rsidRPr="009D54D6">
        <w:rPr>
          <w:rFonts w:ascii="Times New Roman" w:eastAsiaTheme="minorHAnsi" w:hAnsi="Times New Roman"/>
          <w:sz w:val="28"/>
          <w:szCs w:val="28"/>
          <w:lang w:eastAsia="en-US"/>
        </w:rPr>
        <w:t>уменьшение составило 4 765,9</w:t>
      </w:r>
      <w:r w:rsidRPr="00810F3D">
        <w:rPr>
          <w:rFonts w:ascii="Times New Roman" w:eastAsiaTheme="minorHAnsi" w:hAnsi="Times New Roman"/>
          <w:sz w:val="28"/>
          <w:szCs w:val="28"/>
          <w:lang w:eastAsia="en-US"/>
        </w:rPr>
        <w:t xml:space="preserve"> тыс. рублей или </w:t>
      </w:r>
      <w:r w:rsidR="009D54D6" w:rsidRPr="009D54D6">
        <w:rPr>
          <w:rFonts w:ascii="Times New Roman" w:eastAsiaTheme="minorHAnsi" w:hAnsi="Times New Roman"/>
          <w:sz w:val="28"/>
          <w:szCs w:val="28"/>
          <w:lang w:eastAsia="en-US"/>
        </w:rPr>
        <w:t>20</w:t>
      </w:r>
      <w:r w:rsidRPr="00810F3D">
        <w:rPr>
          <w:rFonts w:ascii="Times New Roman" w:eastAsiaTheme="minorHAnsi" w:hAnsi="Times New Roman"/>
          <w:sz w:val="28"/>
          <w:szCs w:val="28"/>
          <w:lang w:eastAsia="en-US"/>
        </w:rPr>
        <w:t>,4 %</w:t>
      </w:r>
      <w:r w:rsidR="009D54D6" w:rsidRPr="009D54D6">
        <w:rPr>
          <w:rFonts w:ascii="Times New Roman" w:eastAsiaTheme="minorHAnsi" w:hAnsi="Times New Roman"/>
          <w:sz w:val="28"/>
          <w:szCs w:val="28"/>
          <w:lang w:eastAsia="en-US"/>
        </w:rPr>
        <w:t xml:space="preserve">, уточненный объем расходов </w:t>
      </w:r>
      <w:r w:rsidRPr="00810F3D">
        <w:rPr>
          <w:rFonts w:ascii="Times New Roman" w:eastAsiaTheme="minorHAnsi" w:hAnsi="Times New Roman"/>
          <w:sz w:val="28"/>
          <w:szCs w:val="28"/>
          <w:lang w:eastAsia="en-US"/>
        </w:rPr>
        <w:t xml:space="preserve">составил </w:t>
      </w:r>
      <w:r w:rsidR="009D54D6" w:rsidRPr="009D54D6">
        <w:rPr>
          <w:rFonts w:ascii="Times New Roman" w:eastAsiaTheme="minorHAnsi" w:hAnsi="Times New Roman"/>
          <w:sz w:val="28"/>
          <w:szCs w:val="28"/>
          <w:lang w:eastAsia="en-US"/>
        </w:rPr>
        <w:t>18 546,7</w:t>
      </w:r>
      <w:r w:rsidRPr="00810F3D">
        <w:rPr>
          <w:rFonts w:ascii="Times New Roman" w:eastAsiaTheme="minorHAnsi" w:hAnsi="Times New Roman"/>
          <w:sz w:val="28"/>
          <w:szCs w:val="28"/>
          <w:lang w:eastAsia="en-US"/>
        </w:rPr>
        <w:t xml:space="preserve"> тыс. рублей. Дефицит бюджета утвержден в размере </w:t>
      </w:r>
      <w:r w:rsidR="009D54D6" w:rsidRPr="009D54D6">
        <w:rPr>
          <w:rFonts w:ascii="Times New Roman" w:eastAsiaTheme="minorHAnsi" w:hAnsi="Times New Roman"/>
          <w:sz w:val="28"/>
          <w:szCs w:val="28"/>
          <w:lang w:eastAsia="en-US"/>
        </w:rPr>
        <w:t>255,8</w:t>
      </w:r>
      <w:r w:rsidRPr="00810F3D">
        <w:rPr>
          <w:rFonts w:ascii="Times New Roman" w:eastAsiaTheme="minorHAnsi" w:hAnsi="Times New Roman"/>
          <w:sz w:val="28"/>
          <w:szCs w:val="28"/>
          <w:lang w:eastAsia="en-US"/>
        </w:rPr>
        <w:t xml:space="preserve"> тыс. рублей.</w:t>
      </w:r>
    </w:p>
    <w:p w14:paraId="2CFDBFF7" w14:textId="76BE4F90" w:rsidR="00810F3D" w:rsidRPr="00810F3D" w:rsidRDefault="00810F3D" w:rsidP="00810F3D">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sz w:val="28"/>
          <w:szCs w:val="28"/>
          <w:lang w:eastAsia="en-US"/>
        </w:rPr>
      </w:pPr>
      <w:r w:rsidRPr="00810F3D">
        <w:rPr>
          <w:rFonts w:ascii="Times New Roman" w:eastAsiaTheme="minorHAnsi" w:hAnsi="Times New Roman"/>
          <w:sz w:val="28"/>
          <w:szCs w:val="28"/>
          <w:lang w:eastAsia="en-US"/>
        </w:rPr>
        <w:t>Исполнение основных характеристик бюджета сельского поселения по отчету об исполнении бюджета и по результатам экспертно-аналитического мероприятия приведены в Таблице 1.</w:t>
      </w:r>
    </w:p>
    <w:p w14:paraId="17956627" w14:textId="77777777" w:rsidR="009D54D6" w:rsidRPr="00A028AC" w:rsidRDefault="009D54D6" w:rsidP="009D54D6">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16"/>
          <w:szCs w:val="16"/>
        </w:rPr>
      </w:pPr>
      <w:r w:rsidRPr="00A028AC">
        <w:rPr>
          <w:rFonts w:ascii="Times New Roman" w:hAnsi="Times New Roman"/>
          <w:sz w:val="16"/>
          <w:szCs w:val="16"/>
        </w:rPr>
        <w:t>Таблица 1</w:t>
      </w:r>
    </w:p>
    <w:p w14:paraId="597C9958" w14:textId="77777777" w:rsidR="009D54D6" w:rsidRPr="00A028AC" w:rsidRDefault="009D54D6" w:rsidP="009D54D6">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16"/>
          <w:szCs w:val="16"/>
        </w:rPr>
      </w:pPr>
      <w:r w:rsidRPr="00A028AC">
        <w:rPr>
          <w:rFonts w:ascii="Times New Roman" w:hAnsi="Times New Roman"/>
          <w:sz w:val="16"/>
          <w:szCs w:val="16"/>
        </w:rPr>
        <w:t xml:space="preserve"> тыс. рублей</w:t>
      </w:r>
    </w:p>
    <w:tbl>
      <w:tblPr>
        <w:tblStyle w:val="11"/>
        <w:tblW w:w="4913" w:type="pct"/>
        <w:jc w:val="center"/>
        <w:tblLayout w:type="fixed"/>
        <w:tblLook w:val="04A0" w:firstRow="1" w:lastRow="0" w:firstColumn="1" w:lastColumn="0" w:noHBand="0" w:noVBand="1"/>
      </w:tblPr>
      <w:tblGrid>
        <w:gridCol w:w="1369"/>
        <w:gridCol w:w="1142"/>
        <w:gridCol w:w="1605"/>
        <w:gridCol w:w="1057"/>
        <w:gridCol w:w="1166"/>
        <w:gridCol w:w="1133"/>
        <w:gridCol w:w="1131"/>
        <w:gridCol w:w="1079"/>
      </w:tblGrid>
      <w:tr w:rsidR="009D54D6" w:rsidRPr="00A028AC" w14:paraId="3D2BAE7E" w14:textId="77777777" w:rsidTr="00D501CA">
        <w:trPr>
          <w:trHeight w:val="194"/>
          <w:jc w:val="center"/>
        </w:trPr>
        <w:tc>
          <w:tcPr>
            <w:tcW w:w="707" w:type="pct"/>
            <w:vMerge w:val="restart"/>
            <w:tcBorders>
              <w:top w:val="single" w:sz="4" w:space="0" w:color="auto"/>
              <w:left w:val="single" w:sz="4" w:space="0" w:color="auto"/>
              <w:bottom w:val="single" w:sz="4" w:space="0" w:color="auto"/>
              <w:right w:val="single" w:sz="4" w:space="0" w:color="auto"/>
            </w:tcBorders>
            <w:vAlign w:val="center"/>
          </w:tcPr>
          <w:p w14:paraId="1C13A122" w14:textId="77777777" w:rsidR="009D54D6" w:rsidRPr="00A028AC" w:rsidRDefault="009D54D6" w:rsidP="00D501CA">
            <w:pPr>
              <w:jc w:val="center"/>
              <w:rPr>
                <w:rFonts w:ascii="Times New Roman" w:hAnsi="Times New Roman"/>
                <w:b/>
                <w:sz w:val="14"/>
                <w:szCs w:val="16"/>
              </w:rPr>
            </w:pPr>
          </w:p>
          <w:p w14:paraId="381958DD" w14:textId="77777777" w:rsidR="009D54D6" w:rsidRPr="00A028AC" w:rsidRDefault="009D54D6" w:rsidP="00D501CA">
            <w:pPr>
              <w:jc w:val="center"/>
              <w:rPr>
                <w:rFonts w:ascii="Times New Roman" w:hAnsi="Times New Roman"/>
                <w:b/>
                <w:sz w:val="14"/>
                <w:szCs w:val="16"/>
              </w:rPr>
            </w:pPr>
          </w:p>
          <w:p w14:paraId="3F72E303" w14:textId="77777777" w:rsidR="009D54D6" w:rsidRPr="00A028AC" w:rsidRDefault="009D54D6" w:rsidP="00D501CA">
            <w:pPr>
              <w:jc w:val="center"/>
              <w:rPr>
                <w:rFonts w:ascii="Times New Roman" w:hAnsi="Times New Roman"/>
                <w:b/>
                <w:sz w:val="14"/>
                <w:szCs w:val="16"/>
              </w:rPr>
            </w:pPr>
            <w:r w:rsidRPr="00A028AC">
              <w:rPr>
                <w:rFonts w:ascii="Times New Roman" w:hAnsi="Times New Roman"/>
                <w:b/>
                <w:sz w:val="14"/>
                <w:szCs w:val="16"/>
              </w:rPr>
              <w:t>Наименование показателей</w:t>
            </w:r>
          </w:p>
        </w:tc>
        <w:tc>
          <w:tcPr>
            <w:tcW w:w="1419" w:type="pct"/>
            <w:gridSpan w:val="2"/>
            <w:tcBorders>
              <w:top w:val="single" w:sz="4" w:space="0" w:color="auto"/>
              <w:left w:val="single" w:sz="4" w:space="0" w:color="auto"/>
              <w:bottom w:val="single" w:sz="4" w:space="0" w:color="auto"/>
              <w:right w:val="single" w:sz="4" w:space="0" w:color="auto"/>
            </w:tcBorders>
            <w:vAlign w:val="center"/>
            <w:hideMark/>
          </w:tcPr>
          <w:p w14:paraId="357BC3EE" w14:textId="77777777" w:rsidR="009D54D6" w:rsidRPr="00A028AC" w:rsidRDefault="009D54D6" w:rsidP="00D501CA">
            <w:pPr>
              <w:jc w:val="center"/>
              <w:rPr>
                <w:rFonts w:ascii="Times New Roman" w:hAnsi="Times New Roman"/>
                <w:b/>
                <w:sz w:val="14"/>
                <w:szCs w:val="16"/>
              </w:rPr>
            </w:pPr>
            <w:r w:rsidRPr="00A028AC">
              <w:rPr>
                <w:rFonts w:ascii="Times New Roman" w:hAnsi="Times New Roman"/>
                <w:b/>
                <w:sz w:val="14"/>
                <w:szCs w:val="16"/>
              </w:rPr>
              <w:t>Утверждено</w:t>
            </w:r>
          </w:p>
        </w:tc>
        <w:tc>
          <w:tcPr>
            <w:tcW w:w="546" w:type="pct"/>
            <w:vMerge w:val="restart"/>
            <w:tcBorders>
              <w:top w:val="single" w:sz="4" w:space="0" w:color="auto"/>
              <w:left w:val="single" w:sz="4" w:space="0" w:color="auto"/>
              <w:bottom w:val="single" w:sz="4" w:space="0" w:color="auto"/>
              <w:right w:val="single" w:sz="4" w:space="0" w:color="auto"/>
            </w:tcBorders>
            <w:vAlign w:val="center"/>
          </w:tcPr>
          <w:p w14:paraId="68185321" w14:textId="77777777" w:rsidR="009D54D6" w:rsidRPr="00A028AC" w:rsidRDefault="009D54D6" w:rsidP="00D501CA">
            <w:pPr>
              <w:jc w:val="center"/>
              <w:rPr>
                <w:rFonts w:ascii="Times New Roman" w:hAnsi="Times New Roman"/>
                <w:b/>
                <w:sz w:val="14"/>
                <w:szCs w:val="16"/>
              </w:rPr>
            </w:pPr>
          </w:p>
          <w:p w14:paraId="083A18BF" w14:textId="77777777" w:rsidR="009D54D6" w:rsidRPr="00A028AC" w:rsidRDefault="009D54D6" w:rsidP="00D501CA">
            <w:pPr>
              <w:jc w:val="center"/>
              <w:rPr>
                <w:rFonts w:ascii="Times New Roman" w:hAnsi="Times New Roman"/>
                <w:b/>
                <w:sz w:val="14"/>
                <w:szCs w:val="16"/>
              </w:rPr>
            </w:pPr>
          </w:p>
          <w:p w14:paraId="37D3FF40" w14:textId="77777777" w:rsidR="009D54D6" w:rsidRPr="00A028AC" w:rsidRDefault="009D54D6" w:rsidP="00D501CA">
            <w:pPr>
              <w:jc w:val="center"/>
              <w:rPr>
                <w:rFonts w:ascii="Times New Roman" w:hAnsi="Times New Roman"/>
                <w:b/>
                <w:sz w:val="14"/>
                <w:szCs w:val="16"/>
              </w:rPr>
            </w:pPr>
            <w:r w:rsidRPr="00A028AC">
              <w:rPr>
                <w:rFonts w:ascii="Times New Roman" w:hAnsi="Times New Roman"/>
                <w:b/>
                <w:sz w:val="14"/>
                <w:szCs w:val="16"/>
              </w:rPr>
              <w:t>Отклонение (гр.2-гр.3)</w:t>
            </w:r>
          </w:p>
        </w:tc>
        <w:tc>
          <w:tcPr>
            <w:tcW w:w="1187" w:type="pct"/>
            <w:gridSpan w:val="2"/>
            <w:tcBorders>
              <w:top w:val="single" w:sz="4" w:space="0" w:color="auto"/>
              <w:left w:val="single" w:sz="4" w:space="0" w:color="auto"/>
              <w:bottom w:val="single" w:sz="4" w:space="0" w:color="auto"/>
              <w:right w:val="single" w:sz="4" w:space="0" w:color="auto"/>
            </w:tcBorders>
            <w:vAlign w:val="center"/>
            <w:hideMark/>
          </w:tcPr>
          <w:p w14:paraId="5AF40600" w14:textId="77777777" w:rsidR="009D54D6" w:rsidRPr="00A028AC" w:rsidRDefault="009D54D6" w:rsidP="00D501CA">
            <w:pPr>
              <w:jc w:val="center"/>
              <w:rPr>
                <w:rFonts w:ascii="Times New Roman" w:hAnsi="Times New Roman"/>
                <w:b/>
                <w:sz w:val="14"/>
                <w:szCs w:val="16"/>
              </w:rPr>
            </w:pPr>
            <w:r w:rsidRPr="00A028AC">
              <w:rPr>
                <w:rFonts w:ascii="Times New Roman" w:hAnsi="Times New Roman"/>
                <w:b/>
                <w:sz w:val="14"/>
                <w:szCs w:val="16"/>
              </w:rPr>
              <w:t>Исполнено</w:t>
            </w:r>
          </w:p>
        </w:tc>
        <w:tc>
          <w:tcPr>
            <w:tcW w:w="584" w:type="pct"/>
            <w:vMerge w:val="restart"/>
            <w:tcBorders>
              <w:top w:val="single" w:sz="4" w:space="0" w:color="auto"/>
              <w:left w:val="single" w:sz="4" w:space="0" w:color="auto"/>
              <w:bottom w:val="single" w:sz="4" w:space="0" w:color="auto"/>
              <w:right w:val="single" w:sz="4" w:space="0" w:color="auto"/>
            </w:tcBorders>
            <w:vAlign w:val="center"/>
          </w:tcPr>
          <w:p w14:paraId="5E972057" w14:textId="77777777" w:rsidR="009D54D6" w:rsidRPr="00A028AC" w:rsidRDefault="009D54D6" w:rsidP="00D501CA">
            <w:pPr>
              <w:jc w:val="center"/>
              <w:rPr>
                <w:rFonts w:ascii="Times New Roman" w:hAnsi="Times New Roman"/>
                <w:b/>
                <w:sz w:val="14"/>
                <w:szCs w:val="16"/>
              </w:rPr>
            </w:pPr>
          </w:p>
          <w:p w14:paraId="66C08A7C" w14:textId="77777777" w:rsidR="009D54D6" w:rsidRPr="00A028AC" w:rsidRDefault="009D54D6" w:rsidP="00D501CA">
            <w:pPr>
              <w:jc w:val="center"/>
              <w:rPr>
                <w:rFonts w:ascii="Times New Roman" w:hAnsi="Times New Roman"/>
                <w:b/>
                <w:sz w:val="14"/>
                <w:szCs w:val="16"/>
              </w:rPr>
            </w:pPr>
          </w:p>
          <w:p w14:paraId="038DB1EF" w14:textId="77777777" w:rsidR="009D54D6" w:rsidRPr="00A028AC" w:rsidRDefault="009D54D6" w:rsidP="00D501CA">
            <w:pPr>
              <w:jc w:val="center"/>
              <w:rPr>
                <w:rFonts w:ascii="Times New Roman" w:hAnsi="Times New Roman"/>
                <w:b/>
                <w:sz w:val="14"/>
                <w:szCs w:val="16"/>
              </w:rPr>
            </w:pPr>
            <w:r w:rsidRPr="00A028AC">
              <w:rPr>
                <w:rFonts w:ascii="Times New Roman" w:hAnsi="Times New Roman"/>
                <w:b/>
                <w:sz w:val="14"/>
                <w:szCs w:val="16"/>
              </w:rPr>
              <w:t>Отклонение (гр.5-гр.6)</w:t>
            </w:r>
          </w:p>
        </w:tc>
        <w:tc>
          <w:tcPr>
            <w:tcW w:w="557" w:type="pct"/>
            <w:vMerge w:val="restart"/>
            <w:tcBorders>
              <w:top w:val="single" w:sz="4" w:space="0" w:color="auto"/>
              <w:left w:val="single" w:sz="4" w:space="0" w:color="auto"/>
              <w:bottom w:val="single" w:sz="4" w:space="0" w:color="auto"/>
              <w:right w:val="single" w:sz="4" w:space="0" w:color="auto"/>
            </w:tcBorders>
            <w:vAlign w:val="center"/>
          </w:tcPr>
          <w:p w14:paraId="6DEFCD1A" w14:textId="77777777" w:rsidR="009D54D6" w:rsidRPr="00A028AC" w:rsidRDefault="009D54D6" w:rsidP="00D501CA">
            <w:pPr>
              <w:jc w:val="center"/>
              <w:rPr>
                <w:rFonts w:ascii="Times New Roman" w:hAnsi="Times New Roman"/>
                <w:b/>
                <w:sz w:val="14"/>
                <w:szCs w:val="16"/>
              </w:rPr>
            </w:pPr>
          </w:p>
          <w:p w14:paraId="239C4FE4" w14:textId="77777777" w:rsidR="009D54D6" w:rsidRPr="00A028AC" w:rsidRDefault="009D54D6" w:rsidP="00D501CA">
            <w:pPr>
              <w:jc w:val="center"/>
              <w:rPr>
                <w:rFonts w:ascii="Times New Roman" w:hAnsi="Times New Roman"/>
                <w:b/>
                <w:sz w:val="14"/>
                <w:szCs w:val="16"/>
              </w:rPr>
            </w:pPr>
          </w:p>
          <w:p w14:paraId="3EB1919B" w14:textId="77777777" w:rsidR="009D54D6" w:rsidRPr="00A028AC" w:rsidRDefault="009D54D6" w:rsidP="00D501CA">
            <w:pPr>
              <w:jc w:val="center"/>
              <w:rPr>
                <w:rFonts w:ascii="Times New Roman" w:hAnsi="Times New Roman"/>
                <w:b/>
                <w:sz w:val="14"/>
                <w:szCs w:val="16"/>
              </w:rPr>
            </w:pPr>
            <w:r w:rsidRPr="00A028AC">
              <w:rPr>
                <w:rFonts w:ascii="Times New Roman" w:hAnsi="Times New Roman"/>
                <w:b/>
                <w:sz w:val="14"/>
                <w:szCs w:val="16"/>
              </w:rPr>
              <w:t>Исполнение %</w:t>
            </w:r>
          </w:p>
        </w:tc>
      </w:tr>
      <w:tr w:rsidR="009D54D6" w:rsidRPr="00A028AC" w14:paraId="4E047C2B" w14:textId="77777777" w:rsidTr="00D501CA">
        <w:trPr>
          <w:trHeight w:val="149"/>
          <w:jc w:val="center"/>
        </w:trPr>
        <w:tc>
          <w:tcPr>
            <w:tcW w:w="707" w:type="pct"/>
            <w:vMerge/>
            <w:tcBorders>
              <w:top w:val="single" w:sz="4" w:space="0" w:color="auto"/>
              <w:left w:val="single" w:sz="4" w:space="0" w:color="auto"/>
              <w:bottom w:val="single" w:sz="4" w:space="0" w:color="auto"/>
              <w:right w:val="single" w:sz="4" w:space="0" w:color="auto"/>
            </w:tcBorders>
            <w:vAlign w:val="center"/>
            <w:hideMark/>
          </w:tcPr>
          <w:p w14:paraId="4FD1E0AE" w14:textId="77777777" w:rsidR="009D54D6" w:rsidRPr="00A028AC" w:rsidRDefault="009D54D6" w:rsidP="00D501CA">
            <w:pPr>
              <w:jc w:val="center"/>
              <w:rPr>
                <w:rFonts w:ascii="Times New Roman" w:hAnsi="Times New Roman"/>
                <w:b/>
                <w:sz w:val="16"/>
                <w:szCs w:val="16"/>
              </w:rPr>
            </w:pPr>
          </w:p>
        </w:tc>
        <w:tc>
          <w:tcPr>
            <w:tcW w:w="590" w:type="pct"/>
            <w:tcBorders>
              <w:top w:val="single" w:sz="4" w:space="0" w:color="auto"/>
              <w:left w:val="single" w:sz="4" w:space="0" w:color="auto"/>
              <w:bottom w:val="single" w:sz="4" w:space="0" w:color="auto"/>
              <w:right w:val="single" w:sz="4" w:space="0" w:color="auto"/>
            </w:tcBorders>
            <w:vAlign w:val="center"/>
            <w:hideMark/>
          </w:tcPr>
          <w:p w14:paraId="41A542EF" w14:textId="77777777" w:rsidR="009D54D6" w:rsidRPr="00A028AC" w:rsidRDefault="009D54D6" w:rsidP="00D501CA">
            <w:pPr>
              <w:jc w:val="center"/>
              <w:rPr>
                <w:rFonts w:ascii="Times New Roman" w:hAnsi="Times New Roman"/>
                <w:b/>
                <w:sz w:val="14"/>
                <w:szCs w:val="16"/>
              </w:rPr>
            </w:pPr>
            <w:r w:rsidRPr="00A028AC">
              <w:rPr>
                <w:rFonts w:ascii="Times New Roman" w:hAnsi="Times New Roman"/>
                <w:b/>
                <w:sz w:val="14"/>
                <w:szCs w:val="16"/>
              </w:rPr>
              <w:t>по данным отчета об исполнении бюджета</w:t>
            </w:r>
          </w:p>
        </w:tc>
        <w:tc>
          <w:tcPr>
            <w:tcW w:w="829" w:type="pct"/>
            <w:tcBorders>
              <w:top w:val="single" w:sz="4" w:space="0" w:color="auto"/>
              <w:left w:val="single" w:sz="4" w:space="0" w:color="auto"/>
              <w:bottom w:val="single" w:sz="4" w:space="0" w:color="auto"/>
              <w:right w:val="single" w:sz="4" w:space="0" w:color="auto"/>
            </w:tcBorders>
            <w:vAlign w:val="center"/>
            <w:hideMark/>
          </w:tcPr>
          <w:p w14:paraId="7C05AEDA" w14:textId="77777777" w:rsidR="009D54D6" w:rsidRPr="00A028AC" w:rsidRDefault="009D54D6" w:rsidP="00D501CA">
            <w:pPr>
              <w:jc w:val="center"/>
              <w:rPr>
                <w:rFonts w:ascii="Times New Roman" w:hAnsi="Times New Roman"/>
                <w:b/>
                <w:sz w:val="14"/>
                <w:szCs w:val="16"/>
              </w:rPr>
            </w:pPr>
            <w:r w:rsidRPr="00A028AC">
              <w:rPr>
                <w:rFonts w:ascii="Times New Roman" w:hAnsi="Times New Roman"/>
                <w:b/>
                <w:sz w:val="14"/>
                <w:szCs w:val="16"/>
              </w:rPr>
              <w:t>в соответствии с решением Совета депутатов сельского поселения от 2</w:t>
            </w:r>
            <w:r>
              <w:rPr>
                <w:rFonts w:ascii="Times New Roman" w:hAnsi="Times New Roman"/>
                <w:b/>
                <w:sz w:val="14"/>
                <w:szCs w:val="16"/>
              </w:rPr>
              <w:t>6</w:t>
            </w:r>
            <w:r w:rsidRPr="00A028AC">
              <w:rPr>
                <w:rFonts w:ascii="Times New Roman" w:hAnsi="Times New Roman"/>
                <w:b/>
                <w:sz w:val="14"/>
                <w:szCs w:val="16"/>
              </w:rPr>
              <w:t>.12.</w:t>
            </w:r>
            <w:r>
              <w:rPr>
                <w:rFonts w:ascii="Times New Roman" w:hAnsi="Times New Roman"/>
                <w:b/>
                <w:sz w:val="14"/>
                <w:szCs w:val="16"/>
              </w:rPr>
              <w:t>2025</w:t>
            </w:r>
            <w:r w:rsidRPr="00A028AC">
              <w:rPr>
                <w:rFonts w:ascii="Times New Roman" w:hAnsi="Times New Roman"/>
                <w:b/>
                <w:sz w:val="14"/>
                <w:szCs w:val="16"/>
              </w:rPr>
              <w:t xml:space="preserve"> № 3</w:t>
            </w:r>
            <w:r>
              <w:rPr>
                <w:rFonts w:ascii="Times New Roman" w:hAnsi="Times New Roman"/>
                <w:b/>
                <w:sz w:val="14"/>
                <w:szCs w:val="16"/>
              </w:rPr>
              <w:t>6</w:t>
            </w:r>
          </w:p>
          <w:p w14:paraId="0111CDD8" w14:textId="5B9AC569" w:rsidR="009D54D6" w:rsidRPr="00A028AC" w:rsidRDefault="009D54D6" w:rsidP="00D501CA">
            <w:pPr>
              <w:jc w:val="center"/>
              <w:rPr>
                <w:rFonts w:ascii="Times New Roman" w:hAnsi="Times New Roman"/>
                <w:b/>
                <w:sz w:val="14"/>
                <w:szCs w:val="16"/>
              </w:rPr>
            </w:pPr>
            <w:r w:rsidRPr="00A028AC">
              <w:rPr>
                <w:rFonts w:ascii="Times New Roman" w:hAnsi="Times New Roman"/>
                <w:b/>
                <w:sz w:val="14"/>
                <w:szCs w:val="16"/>
              </w:rPr>
              <w:t>(с изменениями</w:t>
            </w:r>
            <w:r w:rsidR="00A96DDB">
              <w:rPr>
                <w:rFonts w:ascii="Times New Roman" w:hAnsi="Times New Roman"/>
                <w:b/>
                <w:sz w:val="14"/>
                <w:szCs w:val="16"/>
              </w:rPr>
              <w:t xml:space="preserve"> от 29.12.2025 № 43</w:t>
            </w:r>
            <w:r w:rsidRPr="00A028AC">
              <w:rPr>
                <w:rFonts w:ascii="Times New Roman" w:hAnsi="Times New Roman"/>
                <w:b/>
                <w:sz w:val="14"/>
                <w:szCs w:val="16"/>
              </w:rPr>
              <w:t>)</w:t>
            </w:r>
          </w:p>
        </w:tc>
        <w:tc>
          <w:tcPr>
            <w:tcW w:w="546" w:type="pct"/>
            <w:vMerge/>
            <w:tcBorders>
              <w:top w:val="single" w:sz="4" w:space="0" w:color="auto"/>
              <w:left w:val="single" w:sz="4" w:space="0" w:color="auto"/>
              <w:bottom w:val="single" w:sz="4" w:space="0" w:color="auto"/>
              <w:right w:val="single" w:sz="4" w:space="0" w:color="auto"/>
            </w:tcBorders>
            <w:vAlign w:val="center"/>
            <w:hideMark/>
          </w:tcPr>
          <w:p w14:paraId="231299A2" w14:textId="77777777" w:rsidR="009D54D6" w:rsidRPr="00A028AC" w:rsidRDefault="009D54D6" w:rsidP="00D501CA">
            <w:pPr>
              <w:jc w:val="center"/>
              <w:rPr>
                <w:rFonts w:ascii="Times New Roman" w:hAnsi="Times New Roman"/>
                <w:b/>
                <w:sz w:val="16"/>
                <w:szCs w:val="16"/>
              </w:rPr>
            </w:pPr>
          </w:p>
        </w:tc>
        <w:tc>
          <w:tcPr>
            <w:tcW w:w="602" w:type="pct"/>
            <w:tcBorders>
              <w:top w:val="single" w:sz="4" w:space="0" w:color="auto"/>
              <w:left w:val="single" w:sz="4" w:space="0" w:color="auto"/>
              <w:bottom w:val="single" w:sz="4" w:space="0" w:color="auto"/>
              <w:right w:val="single" w:sz="4" w:space="0" w:color="auto"/>
            </w:tcBorders>
            <w:vAlign w:val="center"/>
          </w:tcPr>
          <w:p w14:paraId="1B9C9E3E" w14:textId="77777777" w:rsidR="009D54D6" w:rsidRPr="00A028AC" w:rsidRDefault="009D54D6" w:rsidP="00D501CA">
            <w:pPr>
              <w:jc w:val="center"/>
              <w:rPr>
                <w:rFonts w:ascii="Times New Roman" w:hAnsi="Times New Roman"/>
                <w:b/>
                <w:sz w:val="14"/>
                <w:szCs w:val="16"/>
              </w:rPr>
            </w:pPr>
          </w:p>
          <w:p w14:paraId="626F6CF4" w14:textId="77777777" w:rsidR="009D54D6" w:rsidRPr="00A028AC" w:rsidRDefault="009D54D6" w:rsidP="00D501CA">
            <w:pPr>
              <w:jc w:val="center"/>
              <w:rPr>
                <w:rFonts w:ascii="Times New Roman" w:hAnsi="Times New Roman"/>
                <w:b/>
                <w:sz w:val="14"/>
                <w:szCs w:val="16"/>
              </w:rPr>
            </w:pPr>
            <w:r w:rsidRPr="00A028AC">
              <w:rPr>
                <w:rFonts w:ascii="Times New Roman" w:hAnsi="Times New Roman"/>
                <w:b/>
                <w:sz w:val="14"/>
                <w:szCs w:val="16"/>
              </w:rPr>
              <w:t>по данным отчета об исполнении бюджета</w:t>
            </w:r>
          </w:p>
        </w:tc>
        <w:tc>
          <w:tcPr>
            <w:tcW w:w="585" w:type="pct"/>
            <w:tcBorders>
              <w:top w:val="single" w:sz="4" w:space="0" w:color="auto"/>
              <w:left w:val="single" w:sz="4" w:space="0" w:color="auto"/>
              <w:bottom w:val="single" w:sz="4" w:space="0" w:color="auto"/>
              <w:right w:val="single" w:sz="4" w:space="0" w:color="auto"/>
            </w:tcBorders>
            <w:vAlign w:val="center"/>
          </w:tcPr>
          <w:p w14:paraId="67B3A637" w14:textId="77777777" w:rsidR="009D54D6" w:rsidRPr="00A028AC" w:rsidRDefault="009D54D6" w:rsidP="00D501CA">
            <w:pPr>
              <w:jc w:val="center"/>
              <w:rPr>
                <w:rFonts w:ascii="Times New Roman" w:hAnsi="Times New Roman"/>
                <w:b/>
                <w:sz w:val="14"/>
                <w:szCs w:val="16"/>
              </w:rPr>
            </w:pPr>
          </w:p>
          <w:p w14:paraId="71FC7EC5" w14:textId="77777777" w:rsidR="009D54D6" w:rsidRPr="00A028AC" w:rsidRDefault="009D54D6" w:rsidP="00D501CA">
            <w:pPr>
              <w:jc w:val="center"/>
              <w:rPr>
                <w:rFonts w:ascii="Times New Roman" w:hAnsi="Times New Roman"/>
                <w:b/>
                <w:sz w:val="14"/>
                <w:szCs w:val="16"/>
              </w:rPr>
            </w:pPr>
            <w:r w:rsidRPr="00A028AC">
              <w:rPr>
                <w:rFonts w:ascii="Times New Roman" w:hAnsi="Times New Roman"/>
                <w:b/>
                <w:sz w:val="14"/>
                <w:szCs w:val="16"/>
              </w:rPr>
              <w:t>по результатам проверки</w:t>
            </w:r>
          </w:p>
        </w:tc>
        <w:tc>
          <w:tcPr>
            <w:tcW w:w="584" w:type="pct"/>
            <w:vMerge/>
            <w:tcBorders>
              <w:top w:val="single" w:sz="4" w:space="0" w:color="auto"/>
              <w:left w:val="single" w:sz="4" w:space="0" w:color="auto"/>
              <w:bottom w:val="single" w:sz="4" w:space="0" w:color="auto"/>
              <w:right w:val="single" w:sz="4" w:space="0" w:color="auto"/>
            </w:tcBorders>
            <w:vAlign w:val="center"/>
            <w:hideMark/>
          </w:tcPr>
          <w:p w14:paraId="7E982FE4" w14:textId="77777777" w:rsidR="009D54D6" w:rsidRPr="00A028AC" w:rsidRDefault="009D54D6" w:rsidP="00D501CA">
            <w:pPr>
              <w:jc w:val="center"/>
              <w:rPr>
                <w:rFonts w:ascii="Times New Roman" w:hAnsi="Times New Roman"/>
                <w:b/>
                <w:sz w:val="16"/>
                <w:szCs w:val="16"/>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2F72466C" w14:textId="77777777" w:rsidR="009D54D6" w:rsidRPr="00A028AC" w:rsidRDefault="009D54D6" w:rsidP="00D501CA">
            <w:pPr>
              <w:jc w:val="center"/>
              <w:rPr>
                <w:rFonts w:ascii="Times New Roman" w:hAnsi="Times New Roman"/>
                <w:b/>
                <w:sz w:val="16"/>
                <w:szCs w:val="16"/>
              </w:rPr>
            </w:pPr>
          </w:p>
        </w:tc>
      </w:tr>
      <w:tr w:rsidR="009D54D6" w:rsidRPr="00A028AC" w14:paraId="1A731149" w14:textId="77777777" w:rsidTr="00D501CA">
        <w:trPr>
          <w:trHeight w:val="181"/>
          <w:jc w:val="center"/>
        </w:trPr>
        <w:tc>
          <w:tcPr>
            <w:tcW w:w="707" w:type="pct"/>
            <w:tcBorders>
              <w:top w:val="single" w:sz="4" w:space="0" w:color="auto"/>
              <w:left w:val="single" w:sz="4" w:space="0" w:color="auto"/>
              <w:bottom w:val="single" w:sz="4" w:space="0" w:color="auto"/>
              <w:right w:val="single" w:sz="4" w:space="0" w:color="auto"/>
            </w:tcBorders>
            <w:vAlign w:val="center"/>
            <w:hideMark/>
          </w:tcPr>
          <w:p w14:paraId="1D1C5CC8" w14:textId="77777777" w:rsidR="009D54D6" w:rsidRPr="00A028AC" w:rsidRDefault="009D54D6" w:rsidP="00D501CA">
            <w:pPr>
              <w:jc w:val="center"/>
              <w:rPr>
                <w:rFonts w:ascii="Times New Roman" w:hAnsi="Times New Roman"/>
                <w:b/>
                <w:sz w:val="16"/>
                <w:szCs w:val="16"/>
              </w:rPr>
            </w:pPr>
            <w:r w:rsidRPr="00A028AC">
              <w:rPr>
                <w:rFonts w:ascii="Times New Roman" w:hAnsi="Times New Roman"/>
                <w:b/>
                <w:sz w:val="16"/>
                <w:szCs w:val="16"/>
              </w:rPr>
              <w:t>1</w:t>
            </w:r>
          </w:p>
        </w:tc>
        <w:tc>
          <w:tcPr>
            <w:tcW w:w="590" w:type="pct"/>
            <w:tcBorders>
              <w:top w:val="single" w:sz="4" w:space="0" w:color="auto"/>
              <w:left w:val="single" w:sz="4" w:space="0" w:color="auto"/>
              <w:bottom w:val="single" w:sz="4" w:space="0" w:color="auto"/>
              <w:right w:val="single" w:sz="4" w:space="0" w:color="auto"/>
            </w:tcBorders>
            <w:vAlign w:val="center"/>
            <w:hideMark/>
          </w:tcPr>
          <w:p w14:paraId="6420325B" w14:textId="77777777" w:rsidR="009D54D6" w:rsidRPr="00A028AC" w:rsidRDefault="009D54D6" w:rsidP="00D501CA">
            <w:pPr>
              <w:jc w:val="center"/>
              <w:rPr>
                <w:rFonts w:ascii="Times New Roman" w:hAnsi="Times New Roman"/>
                <w:b/>
                <w:sz w:val="16"/>
                <w:szCs w:val="16"/>
              </w:rPr>
            </w:pPr>
            <w:r w:rsidRPr="00A028AC">
              <w:rPr>
                <w:rFonts w:ascii="Times New Roman" w:hAnsi="Times New Roman"/>
                <w:b/>
                <w:sz w:val="16"/>
                <w:szCs w:val="16"/>
              </w:rPr>
              <w:t>2</w:t>
            </w:r>
          </w:p>
        </w:tc>
        <w:tc>
          <w:tcPr>
            <w:tcW w:w="829" w:type="pct"/>
            <w:tcBorders>
              <w:top w:val="single" w:sz="4" w:space="0" w:color="auto"/>
              <w:left w:val="single" w:sz="4" w:space="0" w:color="auto"/>
              <w:bottom w:val="single" w:sz="4" w:space="0" w:color="auto"/>
              <w:right w:val="single" w:sz="4" w:space="0" w:color="auto"/>
            </w:tcBorders>
            <w:vAlign w:val="center"/>
            <w:hideMark/>
          </w:tcPr>
          <w:p w14:paraId="4238B4C2" w14:textId="77777777" w:rsidR="009D54D6" w:rsidRPr="00A028AC" w:rsidRDefault="009D54D6" w:rsidP="00D501CA">
            <w:pPr>
              <w:jc w:val="center"/>
              <w:rPr>
                <w:rFonts w:ascii="Times New Roman" w:hAnsi="Times New Roman"/>
                <w:b/>
                <w:sz w:val="16"/>
                <w:szCs w:val="16"/>
              </w:rPr>
            </w:pPr>
            <w:r w:rsidRPr="00A028AC">
              <w:rPr>
                <w:rFonts w:ascii="Times New Roman" w:hAnsi="Times New Roman"/>
                <w:b/>
                <w:sz w:val="16"/>
                <w:szCs w:val="16"/>
              </w:rPr>
              <w:t>3</w:t>
            </w:r>
          </w:p>
        </w:tc>
        <w:tc>
          <w:tcPr>
            <w:tcW w:w="546" w:type="pct"/>
            <w:tcBorders>
              <w:top w:val="single" w:sz="4" w:space="0" w:color="auto"/>
              <w:left w:val="single" w:sz="4" w:space="0" w:color="auto"/>
              <w:bottom w:val="single" w:sz="4" w:space="0" w:color="auto"/>
              <w:right w:val="single" w:sz="4" w:space="0" w:color="auto"/>
            </w:tcBorders>
            <w:vAlign w:val="center"/>
            <w:hideMark/>
          </w:tcPr>
          <w:p w14:paraId="147B5F4E" w14:textId="77777777" w:rsidR="009D54D6" w:rsidRPr="00A028AC" w:rsidRDefault="009D54D6" w:rsidP="00D501CA">
            <w:pPr>
              <w:jc w:val="center"/>
              <w:rPr>
                <w:rFonts w:ascii="Times New Roman" w:hAnsi="Times New Roman"/>
                <w:b/>
                <w:sz w:val="16"/>
                <w:szCs w:val="16"/>
              </w:rPr>
            </w:pPr>
            <w:r w:rsidRPr="00A028AC">
              <w:rPr>
                <w:rFonts w:ascii="Times New Roman" w:hAnsi="Times New Roman"/>
                <w:b/>
                <w:sz w:val="16"/>
                <w:szCs w:val="16"/>
              </w:rPr>
              <w:t>4</w:t>
            </w:r>
          </w:p>
        </w:tc>
        <w:tc>
          <w:tcPr>
            <w:tcW w:w="602" w:type="pct"/>
            <w:tcBorders>
              <w:top w:val="single" w:sz="4" w:space="0" w:color="auto"/>
              <w:left w:val="single" w:sz="4" w:space="0" w:color="auto"/>
              <w:bottom w:val="single" w:sz="4" w:space="0" w:color="auto"/>
              <w:right w:val="single" w:sz="4" w:space="0" w:color="auto"/>
            </w:tcBorders>
            <w:vAlign w:val="center"/>
            <w:hideMark/>
          </w:tcPr>
          <w:p w14:paraId="5C03EB3B" w14:textId="77777777" w:rsidR="009D54D6" w:rsidRPr="00A028AC" w:rsidRDefault="009D54D6" w:rsidP="00D501CA">
            <w:pPr>
              <w:jc w:val="center"/>
              <w:rPr>
                <w:rFonts w:ascii="Times New Roman" w:hAnsi="Times New Roman"/>
                <w:b/>
                <w:sz w:val="16"/>
                <w:szCs w:val="16"/>
              </w:rPr>
            </w:pPr>
            <w:r w:rsidRPr="00A028AC">
              <w:rPr>
                <w:rFonts w:ascii="Times New Roman" w:hAnsi="Times New Roman"/>
                <w:b/>
                <w:sz w:val="16"/>
                <w:szCs w:val="16"/>
              </w:rPr>
              <w:t>5</w:t>
            </w:r>
          </w:p>
        </w:tc>
        <w:tc>
          <w:tcPr>
            <w:tcW w:w="585" w:type="pct"/>
            <w:tcBorders>
              <w:top w:val="single" w:sz="4" w:space="0" w:color="auto"/>
              <w:left w:val="single" w:sz="4" w:space="0" w:color="auto"/>
              <w:bottom w:val="single" w:sz="4" w:space="0" w:color="auto"/>
              <w:right w:val="single" w:sz="4" w:space="0" w:color="auto"/>
            </w:tcBorders>
            <w:vAlign w:val="center"/>
            <w:hideMark/>
          </w:tcPr>
          <w:p w14:paraId="1D64239B" w14:textId="77777777" w:rsidR="009D54D6" w:rsidRPr="00A028AC" w:rsidRDefault="009D54D6" w:rsidP="00D501CA">
            <w:pPr>
              <w:jc w:val="center"/>
              <w:rPr>
                <w:rFonts w:ascii="Times New Roman" w:hAnsi="Times New Roman"/>
                <w:b/>
                <w:sz w:val="16"/>
                <w:szCs w:val="16"/>
              </w:rPr>
            </w:pPr>
            <w:r w:rsidRPr="00A028AC">
              <w:rPr>
                <w:rFonts w:ascii="Times New Roman" w:hAnsi="Times New Roman"/>
                <w:b/>
                <w:sz w:val="16"/>
                <w:szCs w:val="16"/>
              </w:rPr>
              <w:t>6</w:t>
            </w:r>
          </w:p>
        </w:tc>
        <w:tc>
          <w:tcPr>
            <w:tcW w:w="584" w:type="pct"/>
            <w:tcBorders>
              <w:top w:val="single" w:sz="4" w:space="0" w:color="auto"/>
              <w:left w:val="single" w:sz="4" w:space="0" w:color="auto"/>
              <w:bottom w:val="single" w:sz="4" w:space="0" w:color="auto"/>
              <w:right w:val="single" w:sz="4" w:space="0" w:color="auto"/>
            </w:tcBorders>
            <w:vAlign w:val="center"/>
            <w:hideMark/>
          </w:tcPr>
          <w:p w14:paraId="25B6BDBD" w14:textId="77777777" w:rsidR="009D54D6" w:rsidRPr="00A028AC" w:rsidRDefault="009D54D6" w:rsidP="00D501CA">
            <w:pPr>
              <w:jc w:val="center"/>
              <w:rPr>
                <w:rFonts w:ascii="Times New Roman" w:hAnsi="Times New Roman"/>
                <w:b/>
                <w:sz w:val="16"/>
                <w:szCs w:val="16"/>
              </w:rPr>
            </w:pPr>
            <w:r w:rsidRPr="00A028AC">
              <w:rPr>
                <w:rFonts w:ascii="Times New Roman" w:hAnsi="Times New Roman"/>
                <w:b/>
                <w:sz w:val="16"/>
                <w:szCs w:val="16"/>
              </w:rPr>
              <w:t>7</w:t>
            </w:r>
          </w:p>
        </w:tc>
        <w:tc>
          <w:tcPr>
            <w:tcW w:w="557" w:type="pct"/>
            <w:tcBorders>
              <w:top w:val="single" w:sz="4" w:space="0" w:color="auto"/>
              <w:left w:val="single" w:sz="4" w:space="0" w:color="auto"/>
              <w:bottom w:val="single" w:sz="4" w:space="0" w:color="auto"/>
              <w:right w:val="single" w:sz="4" w:space="0" w:color="auto"/>
            </w:tcBorders>
            <w:vAlign w:val="center"/>
            <w:hideMark/>
          </w:tcPr>
          <w:p w14:paraId="6E99B9A0" w14:textId="77777777" w:rsidR="009D54D6" w:rsidRPr="00A028AC" w:rsidRDefault="009D54D6" w:rsidP="00D501CA">
            <w:pPr>
              <w:jc w:val="center"/>
              <w:rPr>
                <w:rFonts w:ascii="Times New Roman" w:hAnsi="Times New Roman"/>
                <w:b/>
                <w:sz w:val="16"/>
                <w:szCs w:val="16"/>
              </w:rPr>
            </w:pPr>
            <w:r w:rsidRPr="00A028AC">
              <w:rPr>
                <w:rFonts w:ascii="Times New Roman" w:hAnsi="Times New Roman"/>
                <w:b/>
                <w:sz w:val="16"/>
                <w:szCs w:val="16"/>
              </w:rPr>
              <w:t>8</w:t>
            </w:r>
          </w:p>
        </w:tc>
      </w:tr>
      <w:tr w:rsidR="009D54D6" w:rsidRPr="00A028AC" w14:paraId="3D80D1A6" w14:textId="77777777" w:rsidTr="00D501CA">
        <w:trPr>
          <w:trHeight w:val="194"/>
          <w:jc w:val="center"/>
        </w:trPr>
        <w:tc>
          <w:tcPr>
            <w:tcW w:w="707" w:type="pct"/>
            <w:tcBorders>
              <w:top w:val="single" w:sz="4" w:space="0" w:color="auto"/>
              <w:left w:val="single" w:sz="4" w:space="0" w:color="auto"/>
              <w:bottom w:val="single" w:sz="4" w:space="0" w:color="auto"/>
              <w:right w:val="single" w:sz="4" w:space="0" w:color="auto"/>
            </w:tcBorders>
            <w:vAlign w:val="center"/>
            <w:hideMark/>
          </w:tcPr>
          <w:p w14:paraId="4B6ACF32"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Доходы</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5B9B9B69"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18 290,9</w:t>
            </w:r>
          </w:p>
        </w:tc>
        <w:tc>
          <w:tcPr>
            <w:tcW w:w="829" w:type="pct"/>
            <w:tcBorders>
              <w:top w:val="single" w:sz="4" w:space="0" w:color="auto"/>
              <w:left w:val="nil"/>
              <w:bottom w:val="single" w:sz="4" w:space="0" w:color="auto"/>
              <w:right w:val="single" w:sz="4" w:space="0" w:color="auto"/>
            </w:tcBorders>
            <w:shd w:val="clear" w:color="auto" w:fill="auto"/>
            <w:vAlign w:val="center"/>
          </w:tcPr>
          <w:p w14:paraId="7BA5FAB6"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18 290,9</w:t>
            </w:r>
          </w:p>
        </w:tc>
        <w:tc>
          <w:tcPr>
            <w:tcW w:w="546" w:type="pct"/>
            <w:tcBorders>
              <w:top w:val="single" w:sz="4" w:space="0" w:color="auto"/>
              <w:left w:val="nil"/>
              <w:bottom w:val="single" w:sz="4" w:space="0" w:color="auto"/>
              <w:right w:val="single" w:sz="4" w:space="0" w:color="auto"/>
            </w:tcBorders>
            <w:shd w:val="clear" w:color="auto" w:fill="auto"/>
            <w:vAlign w:val="center"/>
          </w:tcPr>
          <w:p w14:paraId="299003B7"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0,0</w:t>
            </w:r>
          </w:p>
        </w:tc>
        <w:tc>
          <w:tcPr>
            <w:tcW w:w="602" w:type="pct"/>
            <w:tcBorders>
              <w:top w:val="single" w:sz="4" w:space="0" w:color="auto"/>
              <w:left w:val="nil"/>
              <w:bottom w:val="single" w:sz="4" w:space="0" w:color="auto"/>
              <w:right w:val="single" w:sz="4" w:space="0" w:color="auto"/>
            </w:tcBorders>
            <w:shd w:val="clear" w:color="auto" w:fill="auto"/>
            <w:vAlign w:val="center"/>
          </w:tcPr>
          <w:p w14:paraId="14EB5707"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17 502,2</w:t>
            </w:r>
          </w:p>
        </w:tc>
        <w:tc>
          <w:tcPr>
            <w:tcW w:w="585" w:type="pct"/>
            <w:tcBorders>
              <w:top w:val="single" w:sz="4" w:space="0" w:color="auto"/>
              <w:left w:val="nil"/>
              <w:bottom w:val="single" w:sz="4" w:space="0" w:color="auto"/>
              <w:right w:val="single" w:sz="4" w:space="0" w:color="auto"/>
            </w:tcBorders>
            <w:shd w:val="clear" w:color="auto" w:fill="auto"/>
            <w:vAlign w:val="center"/>
          </w:tcPr>
          <w:p w14:paraId="23766F54"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17 502,2</w:t>
            </w:r>
          </w:p>
        </w:tc>
        <w:tc>
          <w:tcPr>
            <w:tcW w:w="584" w:type="pct"/>
            <w:tcBorders>
              <w:top w:val="single" w:sz="4" w:space="0" w:color="auto"/>
              <w:left w:val="nil"/>
              <w:bottom w:val="single" w:sz="4" w:space="0" w:color="auto"/>
              <w:right w:val="single" w:sz="4" w:space="0" w:color="auto"/>
            </w:tcBorders>
            <w:shd w:val="clear" w:color="auto" w:fill="auto"/>
            <w:vAlign w:val="center"/>
          </w:tcPr>
          <w:p w14:paraId="11999D72"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0,0</w:t>
            </w:r>
          </w:p>
        </w:tc>
        <w:tc>
          <w:tcPr>
            <w:tcW w:w="557" w:type="pct"/>
            <w:tcBorders>
              <w:top w:val="single" w:sz="4" w:space="0" w:color="auto"/>
              <w:left w:val="nil"/>
              <w:bottom w:val="single" w:sz="4" w:space="0" w:color="auto"/>
              <w:right w:val="single" w:sz="4" w:space="0" w:color="auto"/>
            </w:tcBorders>
            <w:shd w:val="clear" w:color="auto" w:fill="auto"/>
            <w:vAlign w:val="center"/>
          </w:tcPr>
          <w:p w14:paraId="4D39CD2B"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95,7</w:t>
            </w:r>
          </w:p>
        </w:tc>
      </w:tr>
      <w:tr w:rsidR="009D54D6" w:rsidRPr="00A028AC" w14:paraId="6152E5F7" w14:textId="77777777" w:rsidTr="00D501CA">
        <w:trPr>
          <w:trHeight w:val="181"/>
          <w:jc w:val="center"/>
        </w:trPr>
        <w:tc>
          <w:tcPr>
            <w:tcW w:w="707" w:type="pct"/>
            <w:tcBorders>
              <w:top w:val="single" w:sz="4" w:space="0" w:color="auto"/>
              <w:left w:val="single" w:sz="4" w:space="0" w:color="auto"/>
              <w:bottom w:val="single" w:sz="4" w:space="0" w:color="auto"/>
              <w:right w:val="single" w:sz="4" w:space="0" w:color="auto"/>
            </w:tcBorders>
            <w:vAlign w:val="center"/>
            <w:hideMark/>
          </w:tcPr>
          <w:p w14:paraId="11F79DC8"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Расходы</w:t>
            </w:r>
          </w:p>
        </w:tc>
        <w:tc>
          <w:tcPr>
            <w:tcW w:w="590" w:type="pct"/>
            <w:tcBorders>
              <w:top w:val="nil"/>
              <w:left w:val="single" w:sz="4" w:space="0" w:color="auto"/>
              <w:bottom w:val="single" w:sz="4" w:space="0" w:color="auto"/>
              <w:right w:val="single" w:sz="4" w:space="0" w:color="auto"/>
            </w:tcBorders>
            <w:shd w:val="clear" w:color="auto" w:fill="auto"/>
            <w:vAlign w:val="center"/>
          </w:tcPr>
          <w:p w14:paraId="636CB847"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18 546,7</w:t>
            </w:r>
          </w:p>
        </w:tc>
        <w:tc>
          <w:tcPr>
            <w:tcW w:w="829" w:type="pct"/>
            <w:tcBorders>
              <w:top w:val="nil"/>
              <w:left w:val="nil"/>
              <w:bottom w:val="single" w:sz="4" w:space="0" w:color="auto"/>
              <w:right w:val="single" w:sz="4" w:space="0" w:color="auto"/>
            </w:tcBorders>
            <w:shd w:val="clear" w:color="auto" w:fill="auto"/>
            <w:vAlign w:val="center"/>
          </w:tcPr>
          <w:p w14:paraId="5CE66597"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18 546,7</w:t>
            </w:r>
          </w:p>
        </w:tc>
        <w:tc>
          <w:tcPr>
            <w:tcW w:w="546" w:type="pct"/>
            <w:tcBorders>
              <w:top w:val="nil"/>
              <w:left w:val="nil"/>
              <w:bottom w:val="single" w:sz="4" w:space="0" w:color="auto"/>
              <w:right w:val="single" w:sz="4" w:space="0" w:color="auto"/>
            </w:tcBorders>
            <w:shd w:val="clear" w:color="auto" w:fill="auto"/>
            <w:vAlign w:val="center"/>
          </w:tcPr>
          <w:p w14:paraId="0DD43DFB"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0,0</w:t>
            </w:r>
          </w:p>
        </w:tc>
        <w:tc>
          <w:tcPr>
            <w:tcW w:w="602" w:type="pct"/>
            <w:tcBorders>
              <w:top w:val="nil"/>
              <w:left w:val="nil"/>
              <w:bottom w:val="single" w:sz="4" w:space="0" w:color="auto"/>
              <w:right w:val="single" w:sz="4" w:space="0" w:color="auto"/>
            </w:tcBorders>
            <w:shd w:val="clear" w:color="auto" w:fill="auto"/>
            <w:vAlign w:val="center"/>
          </w:tcPr>
          <w:p w14:paraId="225A7DC8"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17 553,0</w:t>
            </w:r>
          </w:p>
        </w:tc>
        <w:tc>
          <w:tcPr>
            <w:tcW w:w="585" w:type="pct"/>
            <w:tcBorders>
              <w:top w:val="nil"/>
              <w:left w:val="nil"/>
              <w:bottom w:val="single" w:sz="4" w:space="0" w:color="auto"/>
              <w:right w:val="single" w:sz="4" w:space="0" w:color="auto"/>
            </w:tcBorders>
            <w:shd w:val="clear" w:color="auto" w:fill="auto"/>
            <w:vAlign w:val="center"/>
          </w:tcPr>
          <w:p w14:paraId="049832F5"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17 553,0</w:t>
            </w:r>
          </w:p>
        </w:tc>
        <w:tc>
          <w:tcPr>
            <w:tcW w:w="584" w:type="pct"/>
            <w:tcBorders>
              <w:top w:val="nil"/>
              <w:left w:val="nil"/>
              <w:bottom w:val="single" w:sz="4" w:space="0" w:color="auto"/>
              <w:right w:val="single" w:sz="4" w:space="0" w:color="auto"/>
            </w:tcBorders>
            <w:shd w:val="clear" w:color="auto" w:fill="auto"/>
            <w:vAlign w:val="center"/>
          </w:tcPr>
          <w:p w14:paraId="5DE7978D"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0,0</w:t>
            </w:r>
          </w:p>
        </w:tc>
        <w:tc>
          <w:tcPr>
            <w:tcW w:w="557" w:type="pct"/>
            <w:tcBorders>
              <w:top w:val="nil"/>
              <w:left w:val="nil"/>
              <w:bottom w:val="single" w:sz="4" w:space="0" w:color="auto"/>
              <w:right w:val="single" w:sz="4" w:space="0" w:color="auto"/>
            </w:tcBorders>
            <w:shd w:val="clear" w:color="auto" w:fill="auto"/>
            <w:vAlign w:val="center"/>
          </w:tcPr>
          <w:p w14:paraId="18ADDF0E"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94,6</w:t>
            </w:r>
          </w:p>
        </w:tc>
      </w:tr>
      <w:tr w:rsidR="009D54D6" w:rsidRPr="00A028AC" w14:paraId="67B30022" w14:textId="77777777" w:rsidTr="00D501CA">
        <w:trPr>
          <w:trHeight w:val="194"/>
          <w:jc w:val="center"/>
        </w:trPr>
        <w:tc>
          <w:tcPr>
            <w:tcW w:w="707" w:type="pct"/>
            <w:tcBorders>
              <w:top w:val="single" w:sz="4" w:space="0" w:color="auto"/>
              <w:left w:val="single" w:sz="4" w:space="0" w:color="auto"/>
              <w:bottom w:val="single" w:sz="4" w:space="0" w:color="auto"/>
              <w:right w:val="single" w:sz="4" w:space="0" w:color="auto"/>
            </w:tcBorders>
            <w:vAlign w:val="center"/>
            <w:hideMark/>
          </w:tcPr>
          <w:p w14:paraId="444D1251"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 xml:space="preserve">Дефицит </w:t>
            </w:r>
          </w:p>
        </w:tc>
        <w:tc>
          <w:tcPr>
            <w:tcW w:w="590" w:type="pct"/>
            <w:tcBorders>
              <w:top w:val="nil"/>
              <w:left w:val="single" w:sz="4" w:space="0" w:color="auto"/>
              <w:bottom w:val="single" w:sz="4" w:space="0" w:color="auto"/>
              <w:right w:val="single" w:sz="4" w:space="0" w:color="auto"/>
            </w:tcBorders>
            <w:shd w:val="clear" w:color="auto" w:fill="auto"/>
            <w:vAlign w:val="center"/>
          </w:tcPr>
          <w:p w14:paraId="5BC4823E"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-255,8</w:t>
            </w:r>
          </w:p>
        </w:tc>
        <w:tc>
          <w:tcPr>
            <w:tcW w:w="829" w:type="pct"/>
            <w:tcBorders>
              <w:top w:val="nil"/>
              <w:left w:val="nil"/>
              <w:bottom w:val="single" w:sz="4" w:space="0" w:color="auto"/>
              <w:right w:val="single" w:sz="4" w:space="0" w:color="auto"/>
            </w:tcBorders>
            <w:shd w:val="clear" w:color="auto" w:fill="auto"/>
            <w:vAlign w:val="center"/>
          </w:tcPr>
          <w:p w14:paraId="1CC5760B"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-255,8</w:t>
            </w:r>
          </w:p>
        </w:tc>
        <w:tc>
          <w:tcPr>
            <w:tcW w:w="546" w:type="pct"/>
            <w:tcBorders>
              <w:top w:val="nil"/>
              <w:left w:val="nil"/>
              <w:bottom w:val="single" w:sz="4" w:space="0" w:color="auto"/>
              <w:right w:val="single" w:sz="4" w:space="0" w:color="auto"/>
            </w:tcBorders>
            <w:shd w:val="clear" w:color="auto" w:fill="auto"/>
            <w:vAlign w:val="center"/>
          </w:tcPr>
          <w:p w14:paraId="5E4E3E97"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0,0</w:t>
            </w:r>
          </w:p>
        </w:tc>
        <w:tc>
          <w:tcPr>
            <w:tcW w:w="602" w:type="pct"/>
            <w:tcBorders>
              <w:top w:val="nil"/>
              <w:left w:val="nil"/>
              <w:bottom w:val="single" w:sz="4" w:space="0" w:color="auto"/>
              <w:right w:val="single" w:sz="4" w:space="0" w:color="auto"/>
            </w:tcBorders>
            <w:shd w:val="clear" w:color="auto" w:fill="auto"/>
            <w:vAlign w:val="center"/>
          </w:tcPr>
          <w:p w14:paraId="7AC40257"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-50,8</w:t>
            </w:r>
          </w:p>
        </w:tc>
        <w:tc>
          <w:tcPr>
            <w:tcW w:w="585" w:type="pct"/>
            <w:tcBorders>
              <w:top w:val="nil"/>
              <w:left w:val="nil"/>
              <w:bottom w:val="single" w:sz="4" w:space="0" w:color="auto"/>
              <w:right w:val="single" w:sz="4" w:space="0" w:color="auto"/>
            </w:tcBorders>
            <w:shd w:val="clear" w:color="auto" w:fill="auto"/>
            <w:vAlign w:val="center"/>
          </w:tcPr>
          <w:p w14:paraId="4C9ABB7E"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-50,8</w:t>
            </w:r>
          </w:p>
        </w:tc>
        <w:tc>
          <w:tcPr>
            <w:tcW w:w="584" w:type="pct"/>
            <w:tcBorders>
              <w:top w:val="nil"/>
              <w:left w:val="nil"/>
              <w:bottom w:val="single" w:sz="4" w:space="0" w:color="auto"/>
              <w:right w:val="single" w:sz="4" w:space="0" w:color="auto"/>
            </w:tcBorders>
            <w:shd w:val="clear" w:color="auto" w:fill="auto"/>
            <w:vAlign w:val="center"/>
          </w:tcPr>
          <w:p w14:paraId="67179C39"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0,0</w:t>
            </w:r>
          </w:p>
        </w:tc>
        <w:tc>
          <w:tcPr>
            <w:tcW w:w="557" w:type="pct"/>
            <w:tcBorders>
              <w:top w:val="nil"/>
              <w:left w:val="nil"/>
              <w:bottom w:val="single" w:sz="4" w:space="0" w:color="auto"/>
              <w:right w:val="single" w:sz="4" w:space="0" w:color="auto"/>
            </w:tcBorders>
            <w:shd w:val="clear" w:color="auto" w:fill="auto"/>
            <w:vAlign w:val="center"/>
          </w:tcPr>
          <w:p w14:paraId="0FD1338A" w14:textId="77777777" w:rsidR="009D54D6" w:rsidRPr="00A028AC" w:rsidRDefault="009D54D6" w:rsidP="00D501CA">
            <w:pPr>
              <w:jc w:val="center"/>
              <w:rPr>
                <w:rFonts w:ascii="Times New Roman" w:hAnsi="Times New Roman"/>
                <w:sz w:val="16"/>
                <w:szCs w:val="16"/>
              </w:rPr>
            </w:pPr>
            <w:r w:rsidRPr="00A028AC">
              <w:rPr>
                <w:rFonts w:ascii="Times New Roman" w:hAnsi="Times New Roman"/>
                <w:sz w:val="16"/>
                <w:szCs w:val="16"/>
              </w:rPr>
              <w:t>-</w:t>
            </w:r>
          </w:p>
        </w:tc>
      </w:tr>
    </w:tbl>
    <w:p w14:paraId="211E09C8" w14:textId="77777777" w:rsidR="00810F3D" w:rsidRDefault="00810F3D" w:rsidP="002F7A19">
      <w:pPr>
        <w:spacing w:after="0" w:line="240" w:lineRule="auto"/>
        <w:ind w:firstLine="708"/>
        <w:jc w:val="both"/>
        <w:rPr>
          <w:rFonts w:ascii="Times New Roman" w:hAnsi="Times New Roman"/>
          <w:sz w:val="28"/>
          <w:szCs w:val="28"/>
          <w:highlight w:val="yellow"/>
        </w:rPr>
      </w:pPr>
    </w:p>
    <w:p w14:paraId="74F92441" w14:textId="565ACA96" w:rsidR="009D54D6" w:rsidRPr="002F7A19" w:rsidRDefault="00E24E0F" w:rsidP="002F7A19">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F7A19">
        <w:rPr>
          <w:rFonts w:ascii="Times New Roman" w:hAnsi="Times New Roman"/>
          <w:sz w:val="28"/>
          <w:szCs w:val="28"/>
        </w:rPr>
        <w:t>Итоги исполнения бюд</w:t>
      </w:r>
      <w:r w:rsidR="00250576" w:rsidRPr="002F7A19">
        <w:rPr>
          <w:rFonts w:ascii="Times New Roman" w:hAnsi="Times New Roman"/>
          <w:sz w:val="28"/>
          <w:szCs w:val="28"/>
        </w:rPr>
        <w:t xml:space="preserve">жета сельского поселения за </w:t>
      </w:r>
      <w:r w:rsidR="00A028AC" w:rsidRPr="002F7A19">
        <w:rPr>
          <w:rFonts w:ascii="Times New Roman" w:hAnsi="Times New Roman"/>
          <w:sz w:val="28"/>
          <w:szCs w:val="28"/>
        </w:rPr>
        <w:t>2025</w:t>
      </w:r>
      <w:r w:rsidRPr="002F7A19">
        <w:rPr>
          <w:rFonts w:ascii="Times New Roman" w:hAnsi="Times New Roman"/>
          <w:sz w:val="28"/>
          <w:szCs w:val="28"/>
        </w:rPr>
        <w:t xml:space="preserve"> год </w:t>
      </w:r>
      <w:r w:rsidR="009D54D6" w:rsidRPr="002F7A19">
        <w:rPr>
          <w:rFonts w:ascii="Times New Roman" w:eastAsiaTheme="minorHAnsi" w:hAnsi="Times New Roman"/>
          <w:sz w:val="28"/>
          <w:szCs w:val="28"/>
          <w:lang w:eastAsia="en-US"/>
        </w:rPr>
        <w:t>характеризуются следующими показателями: доходы исполнены в сумме 17 502,2 тыс. рублей или 95,7 % от уточн</w:t>
      </w:r>
      <w:r w:rsidR="00A63E7F">
        <w:rPr>
          <w:rFonts w:ascii="Times New Roman" w:eastAsiaTheme="minorHAnsi" w:hAnsi="Times New Roman"/>
          <w:sz w:val="28"/>
          <w:szCs w:val="28"/>
          <w:lang w:eastAsia="en-US"/>
        </w:rPr>
        <w:t>енного плана; расходы исполнены</w:t>
      </w:r>
      <w:r w:rsidR="00A63E7F">
        <w:rPr>
          <w:rFonts w:ascii="Times New Roman" w:eastAsiaTheme="minorHAnsi" w:hAnsi="Times New Roman"/>
          <w:sz w:val="28"/>
          <w:szCs w:val="28"/>
          <w:lang w:eastAsia="en-US"/>
        </w:rPr>
        <w:br/>
      </w:r>
      <w:r w:rsidR="009D54D6" w:rsidRPr="002F7A19">
        <w:rPr>
          <w:rFonts w:ascii="Times New Roman" w:eastAsiaTheme="minorHAnsi" w:hAnsi="Times New Roman"/>
          <w:sz w:val="28"/>
          <w:szCs w:val="28"/>
          <w:lang w:eastAsia="en-US"/>
        </w:rPr>
        <w:t xml:space="preserve">в сумме </w:t>
      </w:r>
      <w:r w:rsidR="002F7A19" w:rsidRPr="002F7A19">
        <w:rPr>
          <w:rFonts w:ascii="Times New Roman" w:eastAsiaTheme="minorHAnsi" w:hAnsi="Times New Roman"/>
          <w:sz w:val="28"/>
          <w:szCs w:val="28"/>
          <w:lang w:eastAsia="en-US"/>
        </w:rPr>
        <w:t>17 553,0</w:t>
      </w:r>
      <w:r w:rsidR="009D54D6" w:rsidRPr="002F7A19">
        <w:rPr>
          <w:rFonts w:ascii="Times New Roman" w:eastAsiaTheme="minorHAnsi" w:hAnsi="Times New Roman"/>
          <w:sz w:val="28"/>
          <w:szCs w:val="28"/>
          <w:lang w:eastAsia="en-US"/>
        </w:rPr>
        <w:t xml:space="preserve"> тыс. рублей или 9</w:t>
      </w:r>
      <w:r w:rsidR="002F7A19" w:rsidRPr="002F7A19">
        <w:rPr>
          <w:rFonts w:ascii="Times New Roman" w:eastAsiaTheme="minorHAnsi" w:hAnsi="Times New Roman"/>
          <w:sz w:val="28"/>
          <w:szCs w:val="28"/>
          <w:lang w:eastAsia="en-US"/>
        </w:rPr>
        <w:t>4,6</w:t>
      </w:r>
      <w:r w:rsidR="009D54D6" w:rsidRPr="002F7A19">
        <w:rPr>
          <w:rFonts w:ascii="Times New Roman" w:eastAsiaTheme="minorHAnsi" w:hAnsi="Times New Roman"/>
          <w:sz w:val="28"/>
          <w:szCs w:val="28"/>
          <w:lang w:eastAsia="en-US"/>
        </w:rPr>
        <w:t xml:space="preserve"> % от уточненного плана, </w:t>
      </w:r>
      <w:r w:rsidR="009D54D6" w:rsidRPr="002F7A19">
        <w:rPr>
          <w:rFonts w:ascii="Times New Roman" w:hAnsi="Times New Roman"/>
          <w:sz w:val="28"/>
          <w:szCs w:val="28"/>
        </w:rPr>
        <w:t>в результате исполнения бюджета сельского поселен</w:t>
      </w:r>
      <w:r w:rsidR="00A63E7F">
        <w:rPr>
          <w:rFonts w:ascii="Times New Roman" w:hAnsi="Times New Roman"/>
          <w:sz w:val="28"/>
          <w:szCs w:val="28"/>
        </w:rPr>
        <w:t>ия за 2025 год сложился дефицит</w:t>
      </w:r>
      <w:r w:rsidR="00A63E7F">
        <w:rPr>
          <w:rFonts w:ascii="Times New Roman" w:hAnsi="Times New Roman"/>
          <w:sz w:val="28"/>
          <w:szCs w:val="28"/>
        </w:rPr>
        <w:br/>
      </w:r>
      <w:r w:rsidR="009D54D6" w:rsidRPr="002F7A19">
        <w:rPr>
          <w:rFonts w:ascii="Times New Roman" w:hAnsi="Times New Roman"/>
          <w:sz w:val="28"/>
          <w:szCs w:val="28"/>
        </w:rPr>
        <w:t xml:space="preserve">в сумме </w:t>
      </w:r>
      <w:r w:rsidR="002F7A19" w:rsidRPr="002F7A19">
        <w:rPr>
          <w:rFonts w:ascii="Times New Roman" w:hAnsi="Times New Roman"/>
          <w:sz w:val="28"/>
          <w:szCs w:val="28"/>
        </w:rPr>
        <w:t>50,8</w:t>
      </w:r>
      <w:r w:rsidR="009D54D6" w:rsidRPr="002F7A19">
        <w:rPr>
          <w:rFonts w:ascii="Times New Roman" w:hAnsi="Times New Roman"/>
          <w:sz w:val="28"/>
          <w:szCs w:val="28"/>
        </w:rPr>
        <w:t xml:space="preserve"> тыс. рублей.</w:t>
      </w:r>
    </w:p>
    <w:p w14:paraId="455DC462" w14:textId="7B7D9457" w:rsidR="002F7A19" w:rsidRPr="002F7A19" w:rsidRDefault="009D54D6" w:rsidP="002F7A19">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sz w:val="28"/>
          <w:szCs w:val="28"/>
          <w:lang w:eastAsia="en-US"/>
        </w:rPr>
      </w:pPr>
      <w:r w:rsidRPr="009D54D6">
        <w:rPr>
          <w:rFonts w:ascii="Times New Roman" w:eastAsiaTheme="minorHAnsi" w:hAnsi="Times New Roman"/>
          <w:sz w:val="28"/>
          <w:szCs w:val="28"/>
          <w:lang w:eastAsia="en-US"/>
        </w:rPr>
        <w:t>В соответствии с приказом Департамента финансов Ханты-Мансийского автономного округа – Югры от 24.10.2024 №20-ОД-120 «Об утверждении перечней муниципальных образований Ханты-Мансийского автономного округа</w:t>
      </w:r>
      <w:r w:rsidR="003674EB" w:rsidRPr="003674EB">
        <w:rPr>
          <w:rFonts w:ascii="Times New Roman" w:eastAsiaTheme="minorHAnsi" w:hAnsi="Times New Roman"/>
          <w:sz w:val="28"/>
          <w:szCs w:val="28"/>
          <w:lang w:eastAsia="en-US"/>
        </w:rPr>
        <w:t xml:space="preserve"> </w:t>
      </w:r>
      <w:r w:rsidRPr="009D54D6">
        <w:rPr>
          <w:rFonts w:ascii="Times New Roman" w:eastAsiaTheme="minorHAnsi" w:hAnsi="Times New Roman"/>
          <w:sz w:val="28"/>
          <w:szCs w:val="28"/>
          <w:lang w:eastAsia="en-US"/>
        </w:rPr>
        <w:t xml:space="preserve">– Югры в соответствии с положениями пункта 5 статьи 136 Бюджетного кодекса Российской Федерации на 2025 год» сельское поселение </w:t>
      </w:r>
      <w:r w:rsidR="002F7A19" w:rsidRPr="002F7A19">
        <w:rPr>
          <w:rFonts w:ascii="Times New Roman" w:eastAsiaTheme="minorHAnsi" w:hAnsi="Times New Roman"/>
          <w:sz w:val="28"/>
          <w:szCs w:val="28"/>
          <w:lang w:eastAsia="en-US"/>
        </w:rPr>
        <w:t xml:space="preserve">Согом входит в перечень поселений, отнесенных </w:t>
      </w:r>
      <w:r w:rsidR="00A63E7F">
        <w:rPr>
          <w:rFonts w:ascii="Times New Roman" w:eastAsiaTheme="minorHAnsi" w:hAnsi="Times New Roman"/>
          <w:sz w:val="28"/>
          <w:szCs w:val="28"/>
          <w:lang w:eastAsia="en-US"/>
        </w:rPr>
        <w:t>к муниципалитетам, доля дотаций</w:t>
      </w:r>
      <w:r w:rsidR="00A63E7F">
        <w:rPr>
          <w:rFonts w:ascii="Times New Roman" w:eastAsiaTheme="minorHAnsi" w:hAnsi="Times New Roman"/>
          <w:sz w:val="28"/>
          <w:szCs w:val="28"/>
          <w:lang w:eastAsia="en-US"/>
        </w:rPr>
        <w:br/>
      </w:r>
      <w:r w:rsidR="002F7A19" w:rsidRPr="002F7A19">
        <w:rPr>
          <w:rFonts w:ascii="Times New Roman" w:eastAsiaTheme="minorHAnsi" w:hAnsi="Times New Roman"/>
          <w:sz w:val="28"/>
          <w:szCs w:val="28"/>
          <w:lang w:eastAsia="en-US"/>
        </w:rPr>
        <w:t>в бюджетах которых в течение двух из трех последних финансовых лет превышала 50 % объема собственных доходов бюджета, за исключением субвенций и иных межбюджетн</w:t>
      </w:r>
      <w:r w:rsidR="00A63E7F">
        <w:rPr>
          <w:rFonts w:ascii="Times New Roman" w:eastAsiaTheme="minorHAnsi" w:hAnsi="Times New Roman"/>
          <w:sz w:val="28"/>
          <w:szCs w:val="28"/>
          <w:lang w:eastAsia="en-US"/>
        </w:rPr>
        <w:t>ых трансфертов, предоставляемых</w:t>
      </w:r>
      <w:r w:rsidR="00A63E7F">
        <w:rPr>
          <w:rFonts w:ascii="Times New Roman" w:eastAsiaTheme="minorHAnsi" w:hAnsi="Times New Roman"/>
          <w:sz w:val="28"/>
          <w:szCs w:val="28"/>
          <w:lang w:eastAsia="en-US"/>
        </w:rPr>
        <w:br/>
      </w:r>
      <w:r w:rsidR="002F7A19" w:rsidRPr="002F7A19">
        <w:rPr>
          <w:rFonts w:ascii="Times New Roman" w:eastAsiaTheme="minorHAnsi" w:hAnsi="Times New Roman"/>
          <w:sz w:val="28"/>
          <w:szCs w:val="28"/>
          <w:lang w:eastAsia="en-US"/>
        </w:rPr>
        <w:t>на осуществление части полномочий по решению вопросов местного значения в соответствии с соглашениями, зак</w:t>
      </w:r>
      <w:r w:rsidR="00A63E7F">
        <w:rPr>
          <w:rFonts w:ascii="Times New Roman" w:eastAsiaTheme="minorHAnsi" w:hAnsi="Times New Roman"/>
          <w:sz w:val="28"/>
          <w:szCs w:val="28"/>
          <w:lang w:eastAsia="en-US"/>
        </w:rPr>
        <w:t>люченными муниципальным районом</w:t>
      </w:r>
      <w:r w:rsidR="00A63E7F">
        <w:rPr>
          <w:rFonts w:ascii="Times New Roman" w:eastAsiaTheme="minorHAnsi" w:hAnsi="Times New Roman"/>
          <w:sz w:val="28"/>
          <w:szCs w:val="28"/>
          <w:lang w:eastAsia="en-US"/>
        </w:rPr>
        <w:br/>
      </w:r>
      <w:r w:rsidR="002F7A19" w:rsidRPr="002F7A19">
        <w:rPr>
          <w:rFonts w:ascii="Times New Roman" w:eastAsiaTheme="minorHAnsi" w:hAnsi="Times New Roman"/>
          <w:sz w:val="28"/>
          <w:szCs w:val="28"/>
          <w:lang w:eastAsia="en-US"/>
        </w:rPr>
        <w:t>и поселением.</w:t>
      </w:r>
    </w:p>
    <w:p w14:paraId="3943B640" w14:textId="7211ED36" w:rsidR="002F7A19" w:rsidRPr="002F7A19" w:rsidRDefault="002F7A19" w:rsidP="002F7A19">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sz w:val="28"/>
          <w:szCs w:val="28"/>
          <w:lang w:eastAsia="en-US"/>
        </w:rPr>
      </w:pPr>
      <w:r w:rsidRPr="002F7A19">
        <w:rPr>
          <w:rFonts w:ascii="Times New Roman" w:eastAsiaTheme="minorHAnsi" w:hAnsi="Times New Roman"/>
          <w:sz w:val="28"/>
          <w:szCs w:val="28"/>
          <w:lang w:eastAsia="en-US"/>
        </w:rPr>
        <w:t xml:space="preserve">Это означает, что согласно части 2 статьи 136 БК, начиная с очередного (т.е. 2025) финансового года сельское поселение не имеет права превышать установленные высшим исполнительным органом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в соответствии с частью 3 статьи 136 БК РФ, начиная с очередного (т.е. 2025) финансового года, сельское поселение  не имеет права устанавливать и исполнять расходные обязательства, </w:t>
      </w:r>
      <w:r w:rsidRPr="002F7A19">
        <w:rPr>
          <w:rFonts w:ascii="Times New Roman" w:eastAsiaTheme="minorHAnsi" w:hAnsi="Times New Roman"/>
          <w:sz w:val="28"/>
          <w:szCs w:val="28"/>
          <w:lang w:eastAsia="en-US"/>
        </w:rPr>
        <w:lastRenderedPageBreak/>
        <w:t xml:space="preserve">не связанные с решением вопросов, отнесенных Конституцией Российской Федерации, федеральными законами, законами ХМАО – Югры к полномочиям соответствующих органов местного самоуправления; в соответствии с частью 4 статьи 136 БК РФ начиная с очередного (т.е. 2025) финансового года, осуществляются следующие дополнительные меры к установленным </w:t>
      </w:r>
      <w:r>
        <w:rPr>
          <w:rFonts w:ascii="Times New Roman" w:eastAsiaTheme="minorHAnsi" w:hAnsi="Times New Roman"/>
          <w:sz w:val="28"/>
          <w:szCs w:val="28"/>
          <w:lang w:eastAsia="en-US"/>
        </w:rPr>
        <w:t xml:space="preserve">частями 2 и </w:t>
      </w:r>
      <w:hyperlink r:id="rId8" w:history="1">
        <w:r w:rsidRPr="002F7A19">
          <w:rPr>
            <w:rFonts w:ascii="Times New Roman" w:eastAsiaTheme="minorHAnsi" w:hAnsi="Times New Roman"/>
            <w:sz w:val="28"/>
            <w:szCs w:val="28"/>
            <w:lang w:eastAsia="en-US"/>
          </w:rPr>
          <w:t>3</w:t>
        </w:r>
      </w:hyperlink>
      <w:r w:rsidRPr="002F7A19">
        <w:rPr>
          <w:rFonts w:ascii="Times New Roman" w:eastAsiaTheme="minorHAnsi" w:hAnsi="Times New Roman"/>
          <w:sz w:val="28"/>
          <w:szCs w:val="28"/>
          <w:lang w:eastAsia="en-US"/>
        </w:rPr>
        <w:t xml:space="preserve"> статьи 136 БК РФ мерам: </w:t>
      </w:r>
    </w:p>
    <w:p w14:paraId="75B37623" w14:textId="776DD52A" w:rsidR="002F7A19" w:rsidRPr="002F7A19" w:rsidRDefault="002F7A19" w:rsidP="002F7A19">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sz w:val="28"/>
          <w:szCs w:val="28"/>
          <w:lang w:eastAsia="en-US"/>
        </w:rPr>
      </w:pPr>
      <w:r w:rsidRPr="002F7A19">
        <w:rPr>
          <w:rFonts w:ascii="Times New Roman" w:eastAsiaTheme="minorHAnsi" w:hAnsi="Times New Roman"/>
          <w:sz w:val="28"/>
          <w:szCs w:val="28"/>
          <w:lang w:eastAsia="en-US"/>
        </w:rPr>
        <w:t>представление местной администрацией в высший исполнительный орган субъекта Российской Федерации в уста</w:t>
      </w:r>
      <w:r w:rsidR="00A63E7F">
        <w:rPr>
          <w:rFonts w:ascii="Times New Roman" w:eastAsiaTheme="minorHAnsi" w:hAnsi="Times New Roman"/>
          <w:sz w:val="28"/>
          <w:szCs w:val="28"/>
          <w:lang w:eastAsia="en-US"/>
        </w:rPr>
        <w:t>новленном им порядке документов</w:t>
      </w:r>
      <w:r w:rsidR="00A63E7F">
        <w:rPr>
          <w:rFonts w:ascii="Times New Roman" w:eastAsiaTheme="minorHAnsi" w:hAnsi="Times New Roman"/>
          <w:sz w:val="28"/>
          <w:szCs w:val="28"/>
          <w:lang w:eastAsia="en-US"/>
        </w:rPr>
        <w:br/>
      </w:r>
      <w:r w:rsidRPr="002F7A19">
        <w:rPr>
          <w:rFonts w:ascii="Times New Roman" w:eastAsiaTheme="minorHAnsi" w:hAnsi="Times New Roman"/>
          <w:sz w:val="28"/>
          <w:szCs w:val="28"/>
          <w:lang w:eastAsia="en-US"/>
        </w:rPr>
        <w:t xml:space="preserve">и материалов, необходимых для подготовки заключения о соответствии требованиям бюджетного </w:t>
      </w:r>
      <w:hyperlink r:id="rId9" w:history="1">
        <w:r w:rsidRPr="002F7A19">
          <w:rPr>
            <w:rFonts w:ascii="Times New Roman" w:eastAsiaTheme="minorHAnsi" w:hAnsi="Times New Roman"/>
            <w:sz w:val="28"/>
            <w:szCs w:val="28"/>
            <w:lang w:eastAsia="en-US"/>
          </w:rPr>
          <w:t>законодательства</w:t>
        </w:r>
      </w:hyperlink>
      <w:r w:rsidRPr="002F7A19">
        <w:rPr>
          <w:rFonts w:ascii="Times New Roman" w:eastAsiaTheme="minorHAnsi" w:hAnsi="Times New Roman"/>
          <w:sz w:val="28"/>
          <w:szCs w:val="28"/>
          <w:lang w:eastAsia="en-US"/>
        </w:rPr>
        <w:t xml:space="preserve"> Российской Федерации внесенного в представительный орган муниципального образования проекта местного бюджета на очередной финансовы</w:t>
      </w:r>
      <w:r w:rsidR="00A63E7F">
        <w:rPr>
          <w:rFonts w:ascii="Times New Roman" w:eastAsiaTheme="minorHAnsi" w:hAnsi="Times New Roman"/>
          <w:sz w:val="28"/>
          <w:szCs w:val="28"/>
          <w:lang w:eastAsia="en-US"/>
        </w:rPr>
        <w:t>й год (очередной финансовый год</w:t>
      </w:r>
      <w:r w:rsidR="00A63E7F">
        <w:rPr>
          <w:rFonts w:ascii="Times New Roman" w:eastAsiaTheme="minorHAnsi" w:hAnsi="Times New Roman"/>
          <w:sz w:val="28"/>
          <w:szCs w:val="28"/>
          <w:lang w:eastAsia="en-US"/>
        </w:rPr>
        <w:br/>
      </w:r>
      <w:r w:rsidRPr="002F7A19">
        <w:rPr>
          <w:rFonts w:ascii="Times New Roman" w:eastAsiaTheme="minorHAnsi" w:hAnsi="Times New Roman"/>
          <w:sz w:val="28"/>
          <w:szCs w:val="28"/>
          <w:lang w:eastAsia="en-US"/>
        </w:rPr>
        <w:t>и плановый период);</w:t>
      </w:r>
    </w:p>
    <w:p w14:paraId="00C80219" w14:textId="28CB32A9" w:rsidR="002F7A19" w:rsidRPr="002F7A19" w:rsidRDefault="002F7A19" w:rsidP="00037E3C">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sz w:val="28"/>
          <w:szCs w:val="28"/>
          <w:lang w:eastAsia="en-US"/>
        </w:rPr>
      </w:pPr>
      <w:r w:rsidRPr="002F7A19">
        <w:rPr>
          <w:rFonts w:ascii="Times New Roman" w:eastAsiaTheme="minorHAnsi" w:hAnsi="Times New Roman"/>
          <w:sz w:val="28"/>
          <w:szCs w:val="28"/>
          <w:lang w:eastAsia="en-US"/>
        </w:rPr>
        <w:t>проведение не реже одного раза в дв</w:t>
      </w:r>
      <w:r w:rsidR="00DE2B13">
        <w:rPr>
          <w:rFonts w:ascii="Times New Roman" w:eastAsiaTheme="minorHAnsi" w:hAnsi="Times New Roman"/>
          <w:sz w:val="28"/>
          <w:szCs w:val="28"/>
          <w:lang w:eastAsia="en-US"/>
        </w:rPr>
        <w:t>а года проверки годового отчета</w:t>
      </w:r>
      <w:r w:rsidR="00DE2B13">
        <w:rPr>
          <w:rFonts w:ascii="Times New Roman" w:eastAsiaTheme="minorHAnsi" w:hAnsi="Times New Roman"/>
          <w:sz w:val="28"/>
          <w:szCs w:val="28"/>
          <w:lang w:eastAsia="en-US"/>
        </w:rPr>
        <w:br/>
      </w:r>
      <w:r w:rsidRPr="002F7A19">
        <w:rPr>
          <w:rFonts w:ascii="Times New Roman" w:eastAsiaTheme="minorHAnsi" w:hAnsi="Times New Roman"/>
          <w:sz w:val="28"/>
          <w:szCs w:val="28"/>
          <w:lang w:eastAsia="en-US"/>
        </w:rPr>
        <w:t>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субъекта Российской Федерации, органами государственного финансового контроля, являющимися исполнительными органами субъектов Российской Федерации.</w:t>
      </w:r>
    </w:p>
    <w:p w14:paraId="1405236B" w14:textId="77777777" w:rsidR="002F7A19" w:rsidRPr="00037E3C" w:rsidRDefault="002F7A19" w:rsidP="00037E3C">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sz w:val="28"/>
          <w:szCs w:val="28"/>
          <w:lang w:eastAsia="en-US"/>
        </w:rPr>
      </w:pPr>
      <w:r w:rsidRPr="00037E3C">
        <w:rPr>
          <w:rFonts w:ascii="Times New Roman" w:eastAsiaTheme="minorHAnsi" w:hAnsi="Times New Roman"/>
          <w:sz w:val="28"/>
          <w:szCs w:val="28"/>
          <w:lang w:eastAsia="en-US"/>
        </w:rPr>
        <w:t xml:space="preserve">Кроме того, в соответствии с частями 3, 4 статьи 92.1 БК РФ, для муниципального образования, в отношении которого осуществляются меры, предусмотренные </w:t>
      </w:r>
      <w:hyperlink r:id="rId10" w:history="1">
        <w:r w:rsidRPr="00037E3C">
          <w:rPr>
            <w:rFonts w:ascii="Times New Roman" w:eastAsiaTheme="minorHAnsi" w:hAnsi="Times New Roman"/>
            <w:sz w:val="28"/>
            <w:szCs w:val="28"/>
            <w:lang w:eastAsia="en-US"/>
          </w:rPr>
          <w:t>пунктом 4 статьи 136</w:t>
        </w:r>
      </w:hyperlink>
      <w:r w:rsidRPr="00037E3C">
        <w:rPr>
          <w:rFonts w:ascii="Times New Roman" w:eastAsiaTheme="minorHAnsi" w:hAnsi="Times New Roman"/>
          <w:sz w:val="28"/>
          <w:szCs w:val="28"/>
          <w:lang w:eastAsia="en-US"/>
        </w:rPr>
        <w:t xml:space="preserve"> БК РФ, дефицит бюджета не должен превышать 5 %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14:paraId="242C8B67" w14:textId="77777777" w:rsidR="002F7A19" w:rsidRPr="00037E3C" w:rsidRDefault="002F7A19" w:rsidP="00037E3C">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037E3C">
        <w:rPr>
          <w:rFonts w:ascii="Times New Roman" w:eastAsiaTheme="minorHAnsi" w:hAnsi="Times New Roman"/>
          <w:sz w:val="28"/>
          <w:szCs w:val="28"/>
          <w:lang w:eastAsia="en-US"/>
        </w:rPr>
        <w:t>С учетом положений абзаца 3 части 3 статьи 92.1 БК РФ, 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14:paraId="5BECB0FE" w14:textId="3FAFB1B2" w:rsidR="002F7A19" w:rsidRPr="00037E3C" w:rsidRDefault="002F7A19" w:rsidP="00037E3C">
      <w:pPr>
        <w:spacing w:after="0" w:line="240" w:lineRule="auto"/>
        <w:ind w:firstLine="709"/>
        <w:jc w:val="both"/>
        <w:rPr>
          <w:rFonts w:ascii="Times New Roman" w:eastAsiaTheme="minorHAnsi" w:hAnsi="Times New Roman"/>
          <w:sz w:val="28"/>
          <w:szCs w:val="28"/>
          <w:lang w:eastAsia="en-US"/>
        </w:rPr>
      </w:pPr>
      <w:r w:rsidRPr="00037E3C">
        <w:rPr>
          <w:rFonts w:ascii="Times New Roman" w:eastAsiaTheme="minorHAnsi" w:hAnsi="Times New Roman"/>
          <w:sz w:val="28"/>
          <w:szCs w:val="28"/>
          <w:lang w:eastAsia="en-US"/>
        </w:rPr>
        <w:t>Исходя из исполненных доходов и расходов с учетом неисполненных назначений (форма 0503117), остатков средств н</w:t>
      </w:r>
      <w:r w:rsidR="00DE2B13">
        <w:rPr>
          <w:rFonts w:ascii="Times New Roman" w:eastAsiaTheme="minorHAnsi" w:hAnsi="Times New Roman"/>
          <w:sz w:val="28"/>
          <w:szCs w:val="28"/>
          <w:lang w:eastAsia="en-US"/>
        </w:rPr>
        <w:t>а счете на начало года</w:t>
      </w:r>
      <w:r w:rsidR="00DE2B13">
        <w:rPr>
          <w:rFonts w:ascii="Times New Roman" w:eastAsiaTheme="minorHAnsi" w:hAnsi="Times New Roman"/>
          <w:sz w:val="28"/>
          <w:szCs w:val="28"/>
          <w:lang w:eastAsia="en-US"/>
        </w:rPr>
        <w:br/>
      </w:r>
      <w:r w:rsidRPr="00037E3C">
        <w:rPr>
          <w:rFonts w:ascii="Times New Roman" w:eastAsiaTheme="minorHAnsi" w:hAnsi="Times New Roman"/>
          <w:sz w:val="28"/>
          <w:szCs w:val="28"/>
          <w:lang w:eastAsia="en-US"/>
        </w:rPr>
        <w:t>и остатков средств на счете на конец отчетного периода (форма 0503178) превышения ограничения дефицита исполнения бюджета сел</w:t>
      </w:r>
      <w:r w:rsidR="00037E3C" w:rsidRPr="00037E3C">
        <w:rPr>
          <w:rFonts w:ascii="Times New Roman" w:eastAsiaTheme="minorHAnsi" w:hAnsi="Times New Roman"/>
          <w:sz w:val="28"/>
          <w:szCs w:val="28"/>
          <w:lang w:eastAsia="en-US"/>
        </w:rPr>
        <w:t>ьского поселения не установлено</w:t>
      </w:r>
      <w:r w:rsidRPr="00037E3C">
        <w:rPr>
          <w:rFonts w:ascii="Times New Roman" w:eastAsiaTheme="minorHAnsi" w:hAnsi="Times New Roman"/>
          <w:sz w:val="28"/>
          <w:szCs w:val="28"/>
          <w:lang w:eastAsia="en-US"/>
        </w:rPr>
        <w:t xml:space="preserve">. </w:t>
      </w:r>
    </w:p>
    <w:p w14:paraId="5EF0E37B" w14:textId="77777777" w:rsidR="002F7A19" w:rsidRDefault="002F7A19" w:rsidP="009D54D6">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sz w:val="28"/>
          <w:szCs w:val="28"/>
          <w:lang w:eastAsia="en-US"/>
        </w:rPr>
      </w:pPr>
    </w:p>
    <w:p w14:paraId="55885214" w14:textId="20EAEA35" w:rsidR="006A15F0" w:rsidRPr="00643840" w:rsidRDefault="009877E1" w:rsidP="004B0F68">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u w:val="single"/>
        </w:rPr>
      </w:pPr>
      <w:r w:rsidRPr="00643840">
        <w:rPr>
          <w:rFonts w:ascii="Times New Roman" w:hAnsi="Times New Roman"/>
          <w:sz w:val="28"/>
          <w:szCs w:val="28"/>
          <w:u w:val="single"/>
        </w:rPr>
        <w:t>Исполнение показателей доходной части бюджета сельского поселения Согом:</w:t>
      </w:r>
    </w:p>
    <w:p w14:paraId="6F27B8A3" w14:textId="77777777" w:rsidR="00EF56AC" w:rsidRPr="00643840" w:rsidRDefault="00EF56AC" w:rsidP="004B0F68">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u w:val="single"/>
        </w:rPr>
      </w:pPr>
    </w:p>
    <w:p w14:paraId="58F8DFE7" w14:textId="54EFC1B0" w:rsidR="00EF56AC" w:rsidRPr="00643840" w:rsidRDefault="00250576" w:rsidP="00556156">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643840">
        <w:rPr>
          <w:rFonts w:ascii="Times New Roman" w:hAnsi="Times New Roman"/>
          <w:sz w:val="28"/>
          <w:szCs w:val="28"/>
        </w:rPr>
        <w:t>Анализ исполнения</w:t>
      </w:r>
      <w:r w:rsidR="009877E1" w:rsidRPr="00643840">
        <w:rPr>
          <w:rFonts w:ascii="Times New Roman" w:hAnsi="Times New Roman"/>
          <w:sz w:val="28"/>
          <w:szCs w:val="28"/>
        </w:rPr>
        <w:t xml:space="preserve"> бюджета сельского поселения по доходам за 20</w:t>
      </w:r>
      <w:r w:rsidRPr="00643840">
        <w:rPr>
          <w:rFonts w:ascii="Times New Roman" w:hAnsi="Times New Roman"/>
          <w:sz w:val="28"/>
          <w:szCs w:val="28"/>
        </w:rPr>
        <w:t>2</w:t>
      </w:r>
      <w:r w:rsidR="00643840" w:rsidRPr="00643840">
        <w:rPr>
          <w:rFonts w:ascii="Times New Roman" w:hAnsi="Times New Roman"/>
          <w:sz w:val="28"/>
          <w:szCs w:val="28"/>
        </w:rPr>
        <w:t>4</w:t>
      </w:r>
      <w:r w:rsidR="00DE2B13">
        <w:rPr>
          <w:rFonts w:ascii="Times New Roman" w:hAnsi="Times New Roman"/>
          <w:sz w:val="28"/>
          <w:szCs w:val="28"/>
        </w:rPr>
        <w:br/>
      </w:r>
      <w:r w:rsidR="009877E1" w:rsidRPr="00643840">
        <w:rPr>
          <w:rFonts w:ascii="Times New Roman" w:hAnsi="Times New Roman"/>
          <w:sz w:val="28"/>
          <w:szCs w:val="28"/>
        </w:rPr>
        <w:t xml:space="preserve">и </w:t>
      </w:r>
      <w:r w:rsidR="00A028AC" w:rsidRPr="00643840">
        <w:rPr>
          <w:rFonts w:ascii="Times New Roman" w:hAnsi="Times New Roman"/>
          <w:sz w:val="28"/>
          <w:szCs w:val="28"/>
        </w:rPr>
        <w:t>2025</w:t>
      </w:r>
      <w:r w:rsidR="00643840" w:rsidRPr="00643840">
        <w:rPr>
          <w:rFonts w:ascii="Times New Roman" w:hAnsi="Times New Roman"/>
          <w:sz w:val="28"/>
          <w:szCs w:val="28"/>
        </w:rPr>
        <w:t xml:space="preserve"> годы представлен</w:t>
      </w:r>
      <w:r w:rsidR="009877E1" w:rsidRPr="00643840">
        <w:rPr>
          <w:rFonts w:ascii="Times New Roman" w:hAnsi="Times New Roman"/>
          <w:sz w:val="28"/>
          <w:szCs w:val="28"/>
        </w:rPr>
        <w:t xml:space="preserve"> в Таблице 2.</w:t>
      </w:r>
    </w:p>
    <w:p w14:paraId="2452EA4B" w14:textId="77777777" w:rsidR="00EF56AC" w:rsidRPr="00643840" w:rsidRDefault="00EF56AC" w:rsidP="00392FE4">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40FB5477" w14:textId="4B69AA42" w:rsidR="009877E1" w:rsidRPr="00643840" w:rsidRDefault="009877E1" w:rsidP="00D05709">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16"/>
          <w:szCs w:val="16"/>
        </w:rPr>
      </w:pPr>
      <w:r w:rsidRPr="00643840">
        <w:rPr>
          <w:rFonts w:ascii="Times New Roman" w:hAnsi="Times New Roman"/>
          <w:sz w:val="16"/>
          <w:szCs w:val="16"/>
        </w:rPr>
        <w:t>Таблица 2</w:t>
      </w:r>
    </w:p>
    <w:tbl>
      <w:tblPr>
        <w:tblW w:w="5000" w:type="pct"/>
        <w:tblLook w:val="04A0" w:firstRow="1" w:lastRow="0" w:firstColumn="1" w:lastColumn="0" w:noHBand="0" w:noVBand="1"/>
      </w:tblPr>
      <w:tblGrid>
        <w:gridCol w:w="2348"/>
        <w:gridCol w:w="977"/>
        <w:gridCol w:w="677"/>
        <w:gridCol w:w="1089"/>
        <w:gridCol w:w="883"/>
        <w:gridCol w:w="948"/>
        <w:gridCol w:w="1103"/>
        <w:gridCol w:w="1045"/>
        <w:gridCol w:w="783"/>
      </w:tblGrid>
      <w:tr w:rsidR="00EF56AC" w:rsidRPr="00643840" w14:paraId="796AF142" w14:textId="77777777" w:rsidTr="00556156">
        <w:trPr>
          <w:trHeight w:val="64"/>
        </w:trPr>
        <w:tc>
          <w:tcPr>
            <w:tcW w:w="12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14326A"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Показатели</w:t>
            </w:r>
          </w:p>
        </w:tc>
        <w:tc>
          <w:tcPr>
            <w:tcW w:w="87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DF09DD"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2024 год</w:t>
            </w:r>
          </w:p>
        </w:tc>
        <w:tc>
          <w:tcPr>
            <w:tcW w:w="2041" w:type="pct"/>
            <w:gridSpan w:val="4"/>
            <w:tcBorders>
              <w:top w:val="single" w:sz="4" w:space="0" w:color="auto"/>
              <w:left w:val="nil"/>
              <w:bottom w:val="single" w:sz="4" w:space="0" w:color="auto"/>
              <w:right w:val="single" w:sz="4" w:space="0" w:color="auto"/>
            </w:tcBorders>
            <w:shd w:val="clear" w:color="auto" w:fill="auto"/>
            <w:vAlign w:val="center"/>
            <w:hideMark/>
          </w:tcPr>
          <w:p w14:paraId="1A8A38B5"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2025 год</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E2DED"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Отклонение факта 2025 года от факта 2024 года, тыс. рублей</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4C374"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Темп роста,%</w:t>
            </w:r>
          </w:p>
        </w:tc>
      </w:tr>
      <w:tr w:rsidR="00EF56AC" w:rsidRPr="00643840" w14:paraId="0E6543E6" w14:textId="77777777" w:rsidTr="00556156">
        <w:trPr>
          <w:trHeight w:val="152"/>
        </w:trPr>
        <w:tc>
          <w:tcPr>
            <w:tcW w:w="1208" w:type="pct"/>
            <w:vMerge/>
            <w:tcBorders>
              <w:top w:val="single" w:sz="4" w:space="0" w:color="auto"/>
              <w:left w:val="single" w:sz="4" w:space="0" w:color="auto"/>
              <w:bottom w:val="single" w:sz="4" w:space="0" w:color="auto"/>
              <w:right w:val="single" w:sz="4" w:space="0" w:color="auto"/>
            </w:tcBorders>
            <w:vAlign w:val="center"/>
            <w:hideMark/>
          </w:tcPr>
          <w:p w14:paraId="16B6730E" w14:textId="77777777" w:rsidR="00EF56AC" w:rsidRPr="00643840" w:rsidRDefault="00EF56AC" w:rsidP="00EF56AC">
            <w:pPr>
              <w:spacing w:after="0" w:line="240" w:lineRule="auto"/>
              <w:rPr>
                <w:rFonts w:ascii="Times New Roman" w:hAnsi="Times New Roman"/>
                <w:b/>
                <w:bCs/>
                <w:sz w:val="15"/>
                <w:szCs w:val="15"/>
              </w:rPr>
            </w:pPr>
          </w:p>
        </w:tc>
        <w:tc>
          <w:tcPr>
            <w:tcW w:w="872" w:type="pct"/>
            <w:gridSpan w:val="2"/>
            <w:vMerge/>
            <w:tcBorders>
              <w:top w:val="single" w:sz="4" w:space="0" w:color="auto"/>
              <w:left w:val="single" w:sz="4" w:space="0" w:color="auto"/>
              <w:bottom w:val="single" w:sz="4" w:space="0" w:color="auto"/>
              <w:right w:val="single" w:sz="4" w:space="0" w:color="auto"/>
            </w:tcBorders>
            <w:vAlign w:val="center"/>
            <w:hideMark/>
          </w:tcPr>
          <w:p w14:paraId="7068A026" w14:textId="77777777" w:rsidR="00EF56AC" w:rsidRPr="00643840" w:rsidRDefault="00EF56AC" w:rsidP="00EF56AC">
            <w:pPr>
              <w:spacing w:after="0" w:line="240" w:lineRule="auto"/>
              <w:rPr>
                <w:rFonts w:ascii="Times New Roman" w:hAnsi="Times New Roman"/>
                <w:b/>
                <w:bCs/>
                <w:sz w:val="15"/>
                <w:szCs w:val="15"/>
              </w:rPr>
            </w:pPr>
          </w:p>
        </w:tc>
        <w:tc>
          <w:tcPr>
            <w:tcW w:w="558" w:type="pct"/>
            <w:vMerge w:val="restart"/>
            <w:tcBorders>
              <w:top w:val="nil"/>
              <w:left w:val="single" w:sz="4" w:space="0" w:color="auto"/>
              <w:bottom w:val="single" w:sz="4" w:space="0" w:color="auto"/>
              <w:right w:val="single" w:sz="4" w:space="0" w:color="auto"/>
            </w:tcBorders>
            <w:shd w:val="clear" w:color="auto" w:fill="auto"/>
            <w:vAlign w:val="center"/>
            <w:hideMark/>
          </w:tcPr>
          <w:p w14:paraId="78D4B741"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Уточненный план, тыс. рублей</w:t>
            </w:r>
          </w:p>
        </w:tc>
        <w:tc>
          <w:tcPr>
            <w:tcW w:w="1483" w:type="pct"/>
            <w:gridSpan w:val="3"/>
            <w:tcBorders>
              <w:top w:val="single" w:sz="4" w:space="0" w:color="auto"/>
              <w:left w:val="nil"/>
              <w:bottom w:val="single" w:sz="4" w:space="0" w:color="auto"/>
              <w:right w:val="single" w:sz="4" w:space="0" w:color="auto"/>
            </w:tcBorders>
            <w:shd w:val="clear" w:color="auto" w:fill="auto"/>
            <w:vAlign w:val="center"/>
            <w:hideMark/>
          </w:tcPr>
          <w:p w14:paraId="138736B8"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Исполнение</w:t>
            </w: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454AFF4B" w14:textId="77777777" w:rsidR="00EF56AC" w:rsidRPr="00643840" w:rsidRDefault="00EF56AC" w:rsidP="00EF56AC">
            <w:pPr>
              <w:spacing w:after="0" w:line="240" w:lineRule="auto"/>
              <w:rPr>
                <w:rFonts w:ascii="Times New Roman" w:hAnsi="Times New Roman"/>
                <w:b/>
                <w:bCs/>
                <w:sz w:val="15"/>
                <w:szCs w:val="15"/>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14:paraId="6930C0E7" w14:textId="77777777" w:rsidR="00EF56AC" w:rsidRPr="00643840" w:rsidRDefault="00EF56AC" w:rsidP="00EF56AC">
            <w:pPr>
              <w:spacing w:after="0" w:line="240" w:lineRule="auto"/>
              <w:rPr>
                <w:rFonts w:ascii="Times New Roman" w:hAnsi="Times New Roman"/>
                <w:b/>
                <w:bCs/>
                <w:sz w:val="15"/>
                <w:szCs w:val="15"/>
              </w:rPr>
            </w:pPr>
          </w:p>
        </w:tc>
      </w:tr>
      <w:tr w:rsidR="00EF56AC" w:rsidRPr="00643840" w14:paraId="730EF29A" w14:textId="77777777" w:rsidTr="00EF56AC">
        <w:trPr>
          <w:trHeight w:val="612"/>
        </w:trPr>
        <w:tc>
          <w:tcPr>
            <w:tcW w:w="1208" w:type="pct"/>
            <w:vMerge/>
            <w:tcBorders>
              <w:top w:val="single" w:sz="4" w:space="0" w:color="auto"/>
              <w:left w:val="single" w:sz="4" w:space="0" w:color="auto"/>
              <w:bottom w:val="single" w:sz="4" w:space="0" w:color="auto"/>
              <w:right w:val="single" w:sz="4" w:space="0" w:color="auto"/>
            </w:tcBorders>
            <w:vAlign w:val="center"/>
            <w:hideMark/>
          </w:tcPr>
          <w:p w14:paraId="5DEA8A32" w14:textId="77777777" w:rsidR="00EF56AC" w:rsidRPr="00643840" w:rsidRDefault="00EF56AC" w:rsidP="00EF56AC">
            <w:pPr>
              <w:spacing w:after="0" w:line="240" w:lineRule="auto"/>
              <w:rPr>
                <w:rFonts w:ascii="Times New Roman" w:hAnsi="Times New Roman"/>
                <w:b/>
                <w:bCs/>
                <w:sz w:val="15"/>
                <w:szCs w:val="15"/>
              </w:rPr>
            </w:pPr>
          </w:p>
        </w:tc>
        <w:tc>
          <w:tcPr>
            <w:tcW w:w="512" w:type="pct"/>
            <w:tcBorders>
              <w:top w:val="nil"/>
              <w:left w:val="nil"/>
              <w:bottom w:val="single" w:sz="4" w:space="0" w:color="auto"/>
              <w:right w:val="single" w:sz="4" w:space="0" w:color="auto"/>
            </w:tcBorders>
            <w:shd w:val="clear" w:color="auto" w:fill="auto"/>
            <w:vAlign w:val="center"/>
            <w:hideMark/>
          </w:tcPr>
          <w:p w14:paraId="09C4907C"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Факт, тыс. рублей</w:t>
            </w:r>
          </w:p>
        </w:tc>
        <w:tc>
          <w:tcPr>
            <w:tcW w:w="359" w:type="pct"/>
            <w:tcBorders>
              <w:top w:val="nil"/>
              <w:left w:val="nil"/>
              <w:bottom w:val="single" w:sz="4" w:space="0" w:color="auto"/>
              <w:right w:val="single" w:sz="4" w:space="0" w:color="auto"/>
            </w:tcBorders>
            <w:shd w:val="clear" w:color="auto" w:fill="auto"/>
            <w:vAlign w:val="center"/>
            <w:hideMark/>
          </w:tcPr>
          <w:p w14:paraId="54E7A33D"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Доля, %</w:t>
            </w:r>
          </w:p>
        </w:tc>
        <w:tc>
          <w:tcPr>
            <w:tcW w:w="558" w:type="pct"/>
            <w:vMerge/>
            <w:tcBorders>
              <w:top w:val="nil"/>
              <w:left w:val="single" w:sz="4" w:space="0" w:color="auto"/>
              <w:bottom w:val="single" w:sz="4" w:space="0" w:color="auto"/>
              <w:right w:val="single" w:sz="4" w:space="0" w:color="auto"/>
            </w:tcBorders>
            <w:vAlign w:val="center"/>
            <w:hideMark/>
          </w:tcPr>
          <w:p w14:paraId="556E2BDB" w14:textId="77777777" w:rsidR="00EF56AC" w:rsidRPr="00643840" w:rsidRDefault="00EF56AC" w:rsidP="00EF56AC">
            <w:pPr>
              <w:spacing w:after="0" w:line="240" w:lineRule="auto"/>
              <w:rPr>
                <w:rFonts w:ascii="Times New Roman" w:hAnsi="Times New Roman"/>
                <w:b/>
                <w:bCs/>
                <w:sz w:val="15"/>
                <w:szCs w:val="15"/>
              </w:rPr>
            </w:pPr>
          </w:p>
        </w:tc>
        <w:tc>
          <w:tcPr>
            <w:tcW w:w="474" w:type="pct"/>
            <w:tcBorders>
              <w:top w:val="nil"/>
              <w:left w:val="nil"/>
              <w:bottom w:val="single" w:sz="4" w:space="0" w:color="auto"/>
              <w:right w:val="single" w:sz="4" w:space="0" w:color="auto"/>
            </w:tcBorders>
            <w:shd w:val="clear" w:color="auto" w:fill="auto"/>
            <w:vAlign w:val="center"/>
            <w:hideMark/>
          </w:tcPr>
          <w:p w14:paraId="7E956272"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Факт, тыс. рублей</w:t>
            </w:r>
          </w:p>
        </w:tc>
        <w:tc>
          <w:tcPr>
            <w:tcW w:w="497" w:type="pct"/>
            <w:tcBorders>
              <w:top w:val="nil"/>
              <w:left w:val="nil"/>
              <w:bottom w:val="single" w:sz="4" w:space="0" w:color="auto"/>
              <w:right w:val="single" w:sz="4" w:space="0" w:color="auto"/>
            </w:tcBorders>
            <w:shd w:val="clear" w:color="auto" w:fill="auto"/>
            <w:vAlign w:val="center"/>
            <w:hideMark/>
          </w:tcPr>
          <w:p w14:paraId="43EEB337"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Доля, %</w:t>
            </w:r>
          </w:p>
        </w:tc>
        <w:tc>
          <w:tcPr>
            <w:tcW w:w="512" w:type="pct"/>
            <w:tcBorders>
              <w:top w:val="nil"/>
              <w:left w:val="nil"/>
              <w:bottom w:val="single" w:sz="4" w:space="0" w:color="auto"/>
              <w:right w:val="single" w:sz="4" w:space="0" w:color="auto"/>
            </w:tcBorders>
            <w:shd w:val="clear" w:color="auto" w:fill="auto"/>
            <w:vAlign w:val="center"/>
            <w:hideMark/>
          </w:tcPr>
          <w:p w14:paraId="375E0BF0"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Исполнение к уточненному плану, %</w:t>
            </w: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2DFCD08D" w14:textId="77777777" w:rsidR="00EF56AC" w:rsidRPr="00643840" w:rsidRDefault="00EF56AC" w:rsidP="00EF56AC">
            <w:pPr>
              <w:spacing w:after="0" w:line="240" w:lineRule="auto"/>
              <w:rPr>
                <w:rFonts w:ascii="Times New Roman" w:hAnsi="Times New Roman"/>
                <w:b/>
                <w:bCs/>
                <w:sz w:val="15"/>
                <w:szCs w:val="15"/>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14:paraId="56D98D4F" w14:textId="77777777" w:rsidR="00EF56AC" w:rsidRPr="00643840" w:rsidRDefault="00EF56AC" w:rsidP="00EF56AC">
            <w:pPr>
              <w:spacing w:after="0" w:line="240" w:lineRule="auto"/>
              <w:rPr>
                <w:rFonts w:ascii="Times New Roman" w:hAnsi="Times New Roman"/>
                <w:b/>
                <w:bCs/>
                <w:sz w:val="15"/>
                <w:szCs w:val="15"/>
              </w:rPr>
            </w:pPr>
          </w:p>
        </w:tc>
      </w:tr>
      <w:tr w:rsidR="00EF56AC" w:rsidRPr="00556156" w14:paraId="250109FB" w14:textId="77777777" w:rsidTr="00EF56AC">
        <w:trPr>
          <w:trHeight w:val="240"/>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1F7DF529"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1</w:t>
            </w:r>
          </w:p>
        </w:tc>
        <w:tc>
          <w:tcPr>
            <w:tcW w:w="512" w:type="pct"/>
            <w:tcBorders>
              <w:top w:val="nil"/>
              <w:left w:val="nil"/>
              <w:bottom w:val="single" w:sz="4" w:space="0" w:color="auto"/>
              <w:right w:val="single" w:sz="4" w:space="0" w:color="auto"/>
            </w:tcBorders>
            <w:shd w:val="clear" w:color="auto" w:fill="auto"/>
            <w:vAlign w:val="center"/>
            <w:hideMark/>
          </w:tcPr>
          <w:p w14:paraId="3E32D912"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2</w:t>
            </w:r>
          </w:p>
        </w:tc>
        <w:tc>
          <w:tcPr>
            <w:tcW w:w="359" w:type="pct"/>
            <w:tcBorders>
              <w:top w:val="nil"/>
              <w:left w:val="nil"/>
              <w:bottom w:val="single" w:sz="4" w:space="0" w:color="auto"/>
              <w:right w:val="single" w:sz="4" w:space="0" w:color="auto"/>
            </w:tcBorders>
            <w:shd w:val="clear" w:color="auto" w:fill="auto"/>
            <w:vAlign w:val="center"/>
            <w:hideMark/>
          </w:tcPr>
          <w:p w14:paraId="3FBE63B4"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3</w:t>
            </w:r>
          </w:p>
        </w:tc>
        <w:tc>
          <w:tcPr>
            <w:tcW w:w="558" w:type="pct"/>
            <w:tcBorders>
              <w:top w:val="nil"/>
              <w:left w:val="nil"/>
              <w:bottom w:val="single" w:sz="4" w:space="0" w:color="auto"/>
              <w:right w:val="single" w:sz="4" w:space="0" w:color="auto"/>
            </w:tcBorders>
            <w:shd w:val="clear" w:color="auto" w:fill="auto"/>
            <w:vAlign w:val="center"/>
            <w:hideMark/>
          </w:tcPr>
          <w:p w14:paraId="0603B3E8"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4</w:t>
            </w:r>
          </w:p>
        </w:tc>
        <w:tc>
          <w:tcPr>
            <w:tcW w:w="474" w:type="pct"/>
            <w:tcBorders>
              <w:top w:val="nil"/>
              <w:left w:val="nil"/>
              <w:bottom w:val="single" w:sz="4" w:space="0" w:color="auto"/>
              <w:right w:val="single" w:sz="4" w:space="0" w:color="auto"/>
            </w:tcBorders>
            <w:shd w:val="clear" w:color="auto" w:fill="auto"/>
            <w:vAlign w:val="center"/>
            <w:hideMark/>
          </w:tcPr>
          <w:p w14:paraId="571971A5"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5</w:t>
            </w:r>
          </w:p>
        </w:tc>
        <w:tc>
          <w:tcPr>
            <w:tcW w:w="497" w:type="pct"/>
            <w:tcBorders>
              <w:top w:val="nil"/>
              <w:left w:val="nil"/>
              <w:bottom w:val="single" w:sz="4" w:space="0" w:color="auto"/>
              <w:right w:val="single" w:sz="4" w:space="0" w:color="auto"/>
            </w:tcBorders>
            <w:shd w:val="clear" w:color="auto" w:fill="auto"/>
            <w:vAlign w:val="center"/>
            <w:hideMark/>
          </w:tcPr>
          <w:p w14:paraId="0629A0C9"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6</w:t>
            </w:r>
          </w:p>
        </w:tc>
        <w:tc>
          <w:tcPr>
            <w:tcW w:w="512" w:type="pct"/>
            <w:tcBorders>
              <w:top w:val="nil"/>
              <w:left w:val="nil"/>
              <w:bottom w:val="single" w:sz="4" w:space="0" w:color="auto"/>
              <w:right w:val="single" w:sz="4" w:space="0" w:color="auto"/>
            </w:tcBorders>
            <w:shd w:val="clear" w:color="auto" w:fill="auto"/>
            <w:vAlign w:val="center"/>
            <w:hideMark/>
          </w:tcPr>
          <w:p w14:paraId="0609EA55"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7</w:t>
            </w:r>
          </w:p>
        </w:tc>
        <w:tc>
          <w:tcPr>
            <w:tcW w:w="466" w:type="pct"/>
            <w:tcBorders>
              <w:top w:val="nil"/>
              <w:left w:val="nil"/>
              <w:bottom w:val="single" w:sz="4" w:space="0" w:color="auto"/>
              <w:right w:val="single" w:sz="4" w:space="0" w:color="auto"/>
            </w:tcBorders>
            <w:shd w:val="clear" w:color="auto" w:fill="auto"/>
            <w:vAlign w:val="center"/>
            <w:hideMark/>
          </w:tcPr>
          <w:p w14:paraId="456F71E8" w14:textId="77777777" w:rsidR="00EF56AC" w:rsidRPr="00643840"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8</w:t>
            </w:r>
          </w:p>
        </w:tc>
        <w:tc>
          <w:tcPr>
            <w:tcW w:w="413" w:type="pct"/>
            <w:tcBorders>
              <w:top w:val="nil"/>
              <w:left w:val="nil"/>
              <w:bottom w:val="single" w:sz="4" w:space="0" w:color="auto"/>
              <w:right w:val="single" w:sz="4" w:space="0" w:color="auto"/>
            </w:tcBorders>
            <w:shd w:val="clear" w:color="auto" w:fill="auto"/>
            <w:vAlign w:val="center"/>
            <w:hideMark/>
          </w:tcPr>
          <w:p w14:paraId="5F719F81" w14:textId="77777777" w:rsidR="00EF56AC" w:rsidRPr="00EF56AC" w:rsidRDefault="00EF56AC" w:rsidP="00EF56AC">
            <w:pPr>
              <w:spacing w:after="0" w:line="240" w:lineRule="auto"/>
              <w:jc w:val="center"/>
              <w:rPr>
                <w:rFonts w:ascii="Times New Roman" w:hAnsi="Times New Roman"/>
                <w:b/>
                <w:bCs/>
                <w:sz w:val="15"/>
                <w:szCs w:val="15"/>
              </w:rPr>
            </w:pPr>
            <w:r w:rsidRPr="00643840">
              <w:rPr>
                <w:rFonts w:ascii="Times New Roman" w:hAnsi="Times New Roman"/>
                <w:b/>
                <w:bCs/>
                <w:sz w:val="15"/>
                <w:szCs w:val="15"/>
              </w:rPr>
              <w:t>9</w:t>
            </w:r>
          </w:p>
        </w:tc>
      </w:tr>
      <w:tr w:rsidR="00EF56AC" w:rsidRPr="00556156" w14:paraId="699A45D6" w14:textId="77777777" w:rsidTr="00EF56AC">
        <w:trPr>
          <w:trHeight w:val="240"/>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33E8AE29"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ДОХОДЫ ВСЕГО</w:t>
            </w:r>
          </w:p>
        </w:tc>
        <w:tc>
          <w:tcPr>
            <w:tcW w:w="512" w:type="pct"/>
            <w:tcBorders>
              <w:top w:val="nil"/>
              <w:left w:val="nil"/>
              <w:bottom w:val="single" w:sz="4" w:space="0" w:color="auto"/>
              <w:right w:val="single" w:sz="4" w:space="0" w:color="auto"/>
            </w:tcBorders>
            <w:shd w:val="clear" w:color="auto" w:fill="auto"/>
            <w:vAlign w:val="center"/>
            <w:hideMark/>
          </w:tcPr>
          <w:p w14:paraId="006E3BC8"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16 448,3</w:t>
            </w:r>
          </w:p>
        </w:tc>
        <w:tc>
          <w:tcPr>
            <w:tcW w:w="359" w:type="pct"/>
            <w:tcBorders>
              <w:top w:val="nil"/>
              <w:left w:val="nil"/>
              <w:bottom w:val="single" w:sz="4" w:space="0" w:color="auto"/>
              <w:right w:val="single" w:sz="4" w:space="0" w:color="auto"/>
            </w:tcBorders>
            <w:shd w:val="clear" w:color="auto" w:fill="auto"/>
            <w:vAlign w:val="center"/>
            <w:hideMark/>
          </w:tcPr>
          <w:p w14:paraId="1FF815D0"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100,0</w:t>
            </w:r>
          </w:p>
        </w:tc>
        <w:tc>
          <w:tcPr>
            <w:tcW w:w="558" w:type="pct"/>
            <w:tcBorders>
              <w:top w:val="nil"/>
              <w:left w:val="nil"/>
              <w:bottom w:val="single" w:sz="4" w:space="0" w:color="auto"/>
              <w:right w:val="single" w:sz="4" w:space="0" w:color="auto"/>
            </w:tcBorders>
            <w:shd w:val="clear" w:color="auto" w:fill="auto"/>
            <w:vAlign w:val="center"/>
            <w:hideMark/>
          </w:tcPr>
          <w:p w14:paraId="0B69A236"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18 290,9</w:t>
            </w:r>
          </w:p>
        </w:tc>
        <w:tc>
          <w:tcPr>
            <w:tcW w:w="474" w:type="pct"/>
            <w:tcBorders>
              <w:top w:val="nil"/>
              <w:left w:val="nil"/>
              <w:bottom w:val="single" w:sz="4" w:space="0" w:color="auto"/>
              <w:right w:val="single" w:sz="4" w:space="0" w:color="auto"/>
            </w:tcBorders>
            <w:shd w:val="clear" w:color="auto" w:fill="auto"/>
            <w:vAlign w:val="center"/>
            <w:hideMark/>
          </w:tcPr>
          <w:p w14:paraId="6E80A1D5"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17 502,2</w:t>
            </w:r>
          </w:p>
        </w:tc>
        <w:tc>
          <w:tcPr>
            <w:tcW w:w="497" w:type="pct"/>
            <w:tcBorders>
              <w:top w:val="nil"/>
              <w:left w:val="nil"/>
              <w:bottom w:val="single" w:sz="4" w:space="0" w:color="auto"/>
              <w:right w:val="single" w:sz="4" w:space="0" w:color="auto"/>
            </w:tcBorders>
            <w:shd w:val="clear" w:color="auto" w:fill="auto"/>
            <w:vAlign w:val="center"/>
            <w:hideMark/>
          </w:tcPr>
          <w:p w14:paraId="57CD5104"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100,0</w:t>
            </w:r>
          </w:p>
        </w:tc>
        <w:tc>
          <w:tcPr>
            <w:tcW w:w="512" w:type="pct"/>
            <w:tcBorders>
              <w:top w:val="nil"/>
              <w:left w:val="nil"/>
              <w:bottom w:val="single" w:sz="4" w:space="0" w:color="auto"/>
              <w:right w:val="single" w:sz="4" w:space="0" w:color="auto"/>
            </w:tcBorders>
            <w:shd w:val="clear" w:color="auto" w:fill="auto"/>
            <w:vAlign w:val="center"/>
            <w:hideMark/>
          </w:tcPr>
          <w:p w14:paraId="7AA9E695"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95,7</w:t>
            </w:r>
          </w:p>
        </w:tc>
        <w:tc>
          <w:tcPr>
            <w:tcW w:w="466" w:type="pct"/>
            <w:tcBorders>
              <w:top w:val="nil"/>
              <w:left w:val="nil"/>
              <w:bottom w:val="single" w:sz="4" w:space="0" w:color="auto"/>
              <w:right w:val="single" w:sz="4" w:space="0" w:color="auto"/>
            </w:tcBorders>
            <w:shd w:val="clear" w:color="auto" w:fill="auto"/>
            <w:vAlign w:val="center"/>
            <w:hideMark/>
          </w:tcPr>
          <w:p w14:paraId="62FFE40E"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1 053,9</w:t>
            </w:r>
          </w:p>
        </w:tc>
        <w:tc>
          <w:tcPr>
            <w:tcW w:w="413" w:type="pct"/>
            <w:tcBorders>
              <w:top w:val="nil"/>
              <w:left w:val="nil"/>
              <w:bottom w:val="single" w:sz="4" w:space="0" w:color="auto"/>
              <w:right w:val="single" w:sz="4" w:space="0" w:color="auto"/>
            </w:tcBorders>
            <w:shd w:val="clear" w:color="auto" w:fill="auto"/>
            <w:vAlign w:val="center"/>
            <w:hideMark/>
          </w:tcPr>
          <w:p w14:paraId="0DDCC5BB"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106,4</w:t>
            </w:r>
          </w:p>
        </w:tc>
      </w:tr>
      <w:tr w:rsidR="00EF56AC" w:rsidRPr="00556156" w14:paraId="060A55E4" w14:textId="77777777" w:rsidTr="00EF56AC">
        <w:trPr>
          <w:trHeight w:val="240"/>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5E7617B4"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Налоговые и неналоговые доходы, в т.ч.:</w:t>
            </w:r>
          </w:p>
        </w:tc>
        <w:tc>
          <w:tcPr>
            <w:tcW w:w="512" w:type="pct"/>
            <w:tcBorders>
              <w:top w:val="nil"/>
              <w:left w:val="nil"/>
              <w:bottom w:val="single" w:sz="4" w:space="0" w:color="auto"/>
              <w:right w:val="single" w:sz="4" w:space="0" w:color="auto"/>
            </w:tcBorders>
            <w:shd w:val="clear" w:color="auto" w:fill="auto"/>
            <w:vAlign w:val="center"/>
            <w:hideMark/>
          </w:tcPr>
          <w:p w14:paraId="737842FB"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2 361,4</w:t>
            </w:r>
          </w:p>
        </w:tc>
        <w:tc>
          <w:tcPr>
            <w:tcW w:w="359" w:type="pct"/>
            <w:tcBorders>
              <w:top w:val="nil"/>
              <w:left w:val="nil"/>
              <w:bottom w:val="single" w:sz="4" w:space="0" w:color="auto"/>
              <w:right w:val="single" w:sz="4" w:space="0" w:color="auto"/>
            </w:tcBorders>
            <w:shd w:val="clear" w:color="auto" w:fill="auto"/>
            <w:vAlign w:val="center"/>
            <w:hideMark/>
          </w:tcPr>
          <w:p w14:paraId="67AE9B48"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14,4</w:t>
            </w:r>
          </w:p>
        </w:tc>
        <w:tc>
          <w:tcPr>
            <w:tcW w:w="558" w:type="pct"/>
            <w:tcBorders>
              <w:top w:val="nil"/>
              <w:left w:val="nil"/>
              <w:bottom w:val="single" w:sz="4" w:space="0" w:color="auto"/>
              <w:right w:val="single" w:sz="4" w:space="0" w:color="auto"/>
            </w:tcBorders>
            <w:shd w:val="clear" w:color="auto" w:fill="auto"/>
            <w:vAlign w:val="center"/>
            <w:hideMark/>
          </w:tcPr>
          <w:p w14:paraId="3087FBFD"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2 347,2</w:t>
            </w:r>
          </w:p>
        </w:tc>
        <w:tc>
          <w:tcPr>
            <w:tcW w:w="474" w:type="pct"/>
            <w:tcBorders>
              <w:top w:val="nil"/>
              <w:left w:val="nil"/>
              <w:bottom w:val="single" w:sz="4" w:space="0" w:color="auto"/>
              <w:right w:val="single" w:sz="4" w:space="0" w:color="auto"/>
            </w:tcBorders>
            <w:shd w:val="clear" w:color="auto" w:fill="auto"/>
            <w:vAlign w:val="center"/>
            <w:hideMark/>
          </w:tcPr>
          <w:p w14:paraId="6BDAE2C9"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2 290,0</w:t>
            </w:r>
          </w:p>
        </w:tc>
        <w:tc>
          <w:tcPr>
            <w:tcW w:w="497" w:type="pct"/>
            <w:tcBorders>
              <w:top w:val="nil"/>
              <w:left w:val="nil"/>
              <w:bottom w:val="single" w:sz="4" w:space="0" w:color="auto"/>
              <w:right w:val="single" w:sz="4" w:space="0" w:color="auto"/>
            </w:tcBorders>
            <w:shd w:val="clear" w:color="auto" w:fill="auto"/>
            <w:vAlign w:val="center"/>
            <w:hideMark/>
          </w:tcPr>
          <w:p w14:paraId="473B3CF8"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13,1</w:t>
            </w:r>
          </w:p>
        </w:tc>
        <w:tc>
          <w:tcPr>
            <w:tcW w:w="512" w:type="pct"/>
            <w:tcBorders>
              <w:top w:val="nil"/>
              <w:left w:val="nil"/>
              <w:bottom w:val="single" w:sz="4" w:space="0" w:color="auto"/>
              <w:right w:val="single" w:sz="4" w:space="0" w:color="auto"/>
            </w:tcBorders>
            <w:shd w:val="clear" w:color="auto" w:fill="auto"/>
            <w:vAlign w:val="center"/>
            <w:hideMark/>
          </w:tcPr>
          <w:p w14:paraId="469ECAFD"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97,6</w:t>
            </w:r>
          </w:p>
        </w:tc>
        <w:tc>
          <w:tcPr>
            <w:tcW w:w="466" w:type="pct"/>
            <w:tcBorders>
              <w:top w:val="nil"/>
              <w:left w:val="nil"/>
              <w:bottom w:val="single" w:sz="4" w:space="0" w:color="auto"/>
              <w:right w:val="single" w:sz="4" w:space="0" w:color="auto"/>
            </w:tcBorders>
            <w:shd w:val="clear" w:color="auto" w:fill="auto"/>
            <w:vAlign w:val="center"/>
            <w:hideMark/>
          </w:tcPr>
          <w:p w14:paraId="54DE1E08"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-71,4</w:t>
            </w:r>
          </w:p>
        </w:tc>
        <w:tc>
          <w:tcPr>
            <w:tcW w:w="413" w:type="pct"/>
            <w:tcBorders>
              <w:top w:val="nil"/>
              <w:left w:val="nil"/>
              <w:bottom w:val="single" w:sz="4" w:space="0" w:color="auto"/>
              <w:right w:val="single" w:sz="4" w:space="0" w:color="auto"/>
            </w:tcBorders>
            <w:shd w:val="clear" w:color="auto" w:fill="auto"/>
            <w:vAlign w:val="center"/>
            <w:hideMark/>
          </w:tcPr>
          <w:p w14:paraId="6832F5BE"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97,0</w:t>
            </w:r>
          </w:p>
        </w:tc>
      </w:tr>
      <w:tr w:rsidR="00EF56AC" w:rsidRPr="00556156" w14:paraId="0D1CDABA" w14:textId="77777777" w:rsidTr="00EF56AC">
        <w:trPr>
          <w:trHeight w:val="240"/>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558DB377"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Налоговые доходы,                                  в т.ч.:</w:t>
            </w:r>
          </w:p>
        </w:tc>
        <w:tc>
          <w:tcPr>
            <w:tcW w:w="512" w:type="pct"/>
            <w:tcBorders>
              <w:top w:val="nil"/>
              <w:left w:val="nil"/>
              <w:bottom w:val="single" w:sz="4" w:space="0" w:color="auto"/>
              <w:right w:val="single" w:sz="4" w:space="0" w:color="auto"/>
            </w:tcBorders>
            <w:shd w:val="clear" w:color="auto" w:fill="auto"/>
            <w:vAlign w:val="center"/>
            <w:hideMark/>
          </w:tcPr>
          <w:p w14:paraId="382AB971"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2 031,8</w:t>
            </w:r>
          </w:p>
        </w:tc>
        <w:tc>
          <w:tcPr>
            <w:tcW w:w="359" w:type="pct"/>
            <w:tcBorders>
              <w:top w:val="nil"/>
              <w:left w:val="nil"/>
              <w:bottom w:val="single" w:sz="4" w:space="0" w:color="auto"/>
              <w:right w:val="single" w:sz="4" w:space="0" w:color="auto"/>
            </w:tcBorders>
            <w:shd w:val="clear" w:color="auto" w:fill="auto"/>
            <w:vAlign w:val="center"/>
            <w:hideMark/>
          </w:tcPr>
          <w:p w14:paraId="5A18FC64"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12,4</w:t>
            </w:r>
          </w:p>
        </w:tc>
        <w:tc>
          <w:tcPr>
            <w:tcW w:w="558" w:type="pct"/>
            <w:tcBorders>
              <w:top w:val="nil"/>
              <w:left w:val="nil"/>
              <w:bottom w:val="single" w:sz="4" w:space="0" w:color="auto"/>
              <w:right w:val="single" w:sz="4" w:space="0" w:color="auto"/>
            </w:tcBorders>
            <w:shd w:val="clear" w:color="auto" w:fill="auto"/>
            <w:vAlign w:val="center"/>
            <w:hideMark/>
          </w:tcPr>
          <w:p w14:paraId="0B976817"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2 121,1</w:t>
            </w:r>
          </w:p>
        </w:tc>
        <w:tc>
          <w:tcPr>
            <w:tcW w:w="474" w:type="pct"/>
            <w:tcBorders>
              <w:top w:val="nil"/>
              <w:left w:val="nil"/>
              <w:bottom w:val="single" w:sz="4" w:space="0" w:color="auto"/>
              <w:right w:val="single" w:sz="4" w:space="0" w:color="auto"/>
            </w:tcBorders>
            <w:shd w:val="clear" w:color="auto" w:fill="auto"/>
            <w:vAlign w:val="center"/>
            <w:hideMark/>
          </w:tcPr>
          <w:p w14:paraId="4A80F313"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2 098,2</w:t>
            </w:r>
          </w:p>
        </w:tc>
        <w:tc>
          <w:tcPr>
            <w:tcW w:w="497" w:type="pct"/>
            <w:tcBorders>
              <w:top w:val="nil"/>
              <w:left w:val="nil"/>
              <w:bottom w:val="single" w:sz="4" w:space="0" w:color="auto"/>
              <w:right w:val="single" w:sz="4" w:space="0" w:color="auto"/>
            </w:tcBorders>
            <w:shd w:val="clear" w:color="auto" w:fill="auto"/>
            <w:vAlign w:val="center"/>
            <w:hideMark/>
          </w:tcPr>
          <w:p w14:paraId="4FFA0CFF"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12,0</w:t>
            </w:r>
          </w:p>
        </w:tc>
        <w:tc>
          <w:tcPr>
            <w:tcW w:w="512" w:type="pct"/>
            <w:tcBorders>
              <w:top w:val="nil"/>
              <w:left w:val="nil"/>
              <w:bottom w:val="single" w:sz="4" w:space="0" w:color="auto"/>
              <w:right w:val="single" w:sz="4" w:space="0" w:color="auto"/>
            </w:tcBorders>
            <w:shd w:val="clear" w:color="auto" w:fill="auto"/>
            <w:vAlign w:val="center"/>
            <w:hideMark/>
          </w:tcPr>
          <w:p w14:paraId="46D17E75"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98,9</w:t>
            </w:r>
          </w:p>
        </w:tc>
        <w:tc>
          <w:tcPr>
            <w:tcW w:w="466" w:type="pct"/>
            <w:tcBorders>
              <w:top w:val="nil"/>
              <w:left w:val="nil"/>
              <w:bottom w:val="single" w:sz="4" w:space="0" w:color="auto"/>
              <w:right w:val="single" w:sz="4" w:space="0" w:color="auto"/>
            </w:tcBorders>
            <w:shd w:val="clear" w:color="auto" w:fill="auto"/>
            <w:vAlign w:val="center"/>
            <w:hideMark/>
          </w:tcPr>
          <w:p w14:paraId="6DED36F4"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66,4</w:t>
            </w:r>
          </w:p>
        </w:tc>
        <w:tc>
          <w:tcPr>
            <w:tcW w:w="413" w:type="pct"/>
            <w:tcBorders>
              <w:top w:val="nil"/>
              <w:left w:val="nil"/>
              <w:bottom w:val="single" w:sz="4" w:space="0" w:color="auto"/>
              <w:right w:val="single" w:sz="4" w:space="0" w:color="auto"/>
            </w:tcBorders>
            <w:shd w:val="clear" w:color="auto" w:fill="auto"/>
            <w:vAlign w:val="center"/>
            <w:hideMark/>
          </w:tcPr>
          <w:p w14:paraId="4062106C"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103,3</w:t>
            </w:r>
          </w:p>
        </w:tc>
      </w:tr>
      <w:tr w:rsidR="00EF56AC" w:rsidRPr="00556156" w14:paraId="763702C3" w14:textId="77777777" w:rsidTr="00EF56AC">
        <w:trPr>
          <w:trHeight w:val="240"/>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26FFBCBB"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 xml:space="preserve">Налог на  прибыль, доходы </w:t>
            </w:r>
          </w:p>
        </w:tc>
        <w:tc>
          <w:tcPr>
            <w:tcW w:w="512" w:type="pct"/>
            <w:tcBorders>
              <w:top w:val="nil"/>
              <w:left w:val="nil"/>
              <w:bottom w:val="single" w:sz="4" w:space="0" w:color="auto"/>
              <w:right w:val="single" w:sz="4" w:space="0" w:color="auto"/>
            </w:tcBorders>
            <w:shd w:val="clear" w:color="auto" w:fill="auto"/>
            <w:vAlign w:val="center"/>
            <w:hideMark/>
          </w:tcPr>
          <w:p w14:paraId="3BF81D63"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806,1</w:t>
            </w:r>
          </w:p>
        </w:tc>
        <w:tc>
          <w:tcPr>
            <w:tcW w:w="359" w:type="pct"/>
            <w:tcBorders>
              <w:top w:val="nil"/>
              <w:left w:val="nil"/>
              <w:bottom w:val="single" w:sz="4" w:space="0" w:color="auto"/>
              <w:right w:val="single" w:sz="4" w:space="0" w:color="auto"/>
            </w:tcBorders>
            <w:shd w:val="clear" w:color="auto" w:fill="auto"/>
            <w:vAlign w:val="center"/>
            <w:hideMark/>
          </w:tcPr>
          <w:p w14:paraId="388C356F"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4,9</w:t>
            </w:r>
          </w:p>
        </w:tc>
        <w:tc>
          <w:tcPr>
            <w:tcW w:w="558" w:type="pct"/>
            <w:tcBorders>
              <w:top w:val="nil"/>
              <w:left w:val="nil"/>
              <w:bottom w:val="single" w:sz="4" w:space="0" w:color="auto"/>
              <w:right w:val="single" w:sz="4" w:space="0" w:color="auto"/>
            </w:tcBorders>
            <w:shd w:val="clear" w:color="auto" w:fill="auto"/>
            <w:vAlign w:val="center"/>
            <w:hideMark/>
          </w:tcPr>
          <w:p w14:paraId="75EAAE53"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814,8</w:t>
            </w:r>
          </w:p>
        </w:tc>
        <w:tc>
          <w:tcPr>
            <w:tcW w:w="474" w:type="pct"/>
            <w:tcBorders>
              <w:top w:val="nil"/>
              <w:left w:val="nil"/>
              <w:bottom w:val="single" w:sz="4" w:space="0" w:color="auto"/>
              <w:right w:val="single" w:sz="4" w:space="0" w:color="auto"/>
            </w:tcBorders>
            <w:shd w:val="clear" w:color="auto" w:fill="auto"/>
            <w:vAlign w:val="center"/>
            <w:hideMark/>
          </w:tcPr>
          <w:p w14:paraId="472E9F89"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827,5</w:t>
            </w:r>
          </w:p>
        </w:tc>
        <w:tc>
          <w:tcPr>
            <w:tcW w:w="497" w:type="pct"/>
            <w:tcBorders>
              <w:top w:val="nil"/>
              <w:left w:val="nil"/>
              <w:bottom w:val="single" w:sz="4" w:space="0" w:color="auto"/>
              <w:right w:val="single" w:sz="4" w:space="0" w:color="auto"/>
            </w:tcBorders>
            <w:shd w:val="clear" w:color="auto" w:fill="auto"/>
            <w:vAlign w:val="center"/>
            <w:hideMark/>
          </w:tcPr>
          <w:p w14:paraId="62AB2E7F"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4,7</w:t>
            </w:r>
          </w:p>
        </w:tc>
        <w:tc>
          <w:tcPr>
            <w:tcW w:w="512" w:type="pct"/>
            <w:tcBorders>
              <w:top w:val="nil"/>
              <w:left w:val="nil"/>
              <w:bottom w:val="single" w:sz="4" w:space="0" w:color="auto"/>
              <w:right w:val="single" w:sz="4" w:space="0" w:color="auto"/>
            </w:tcBorders>
            <w:shd w:val="clear" w:color="auto" w:fill="auto"/>
            <w:vAlign w:val="center"/>
            <w:hideMark/>
          </w:tcPr>
          <w:p w14:paraId="5C23B545"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101,6</w:t>
            </w:r>
          </w:p>
        </w:tc>
        <w:tc>
          <w:tcPr>
            <w:tcW w:w="466" w:type="pct"/>
            <w:tcBorders>
              <w:top w:val="nil"/>
              <w:left w:val="nil"/>
              <w:bottom w:val="single" w:sz="4" w:space="0" w:color="auto"/>
              <w:right w:val="single" w:sz="4" w:space="0" w:color="auto"/>
            </w:tcBorders>
            <w:shd w:val="clear" w:color="auto" w:fill="auto"/>
            <w:vAlign w:val="center"/>
            <w:hideMark/>
          </w:tcPr>
          <w:p w14:paraId="60EE10ED"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21,4</w:t>
            </w:r>
          </w:p>
        </w:tc>
        <w:tc>
          <w:tcPr>
            <w:tcW w:w="413" w:type="pct"/>
            <w:tcBorders>
              <w:top w:val="nil"/>
              <w:left w:val="nil"/>
              <w:bottom w:val="single" w:sz="4" w:space="0" w:color="auto"/>
              <w:right w:val="single" w:sz="4" w:space="0" w:color="auto"/>
            </w:tcBorders>
            <w:shd w:val="clear" w:color="auto" w:fill="auto"/>
            <w:vAlign w:val="center"/>
            <w:hideMark/>
          </w:tcPr>
          <w:p w14:paraId="280C2D6A"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102,7</w:t>
            </w:r>
          </w:p>
        </w:tc>
      </w:tr>
      <w:tr w:rsidR="00EF56AC" w:rsidRPr="00556156" w14:paraId="2552196A" w14:textId="77777777" w:rsidTr="00EF56AC">
        <w:trPr>
          <w:trHeight w:val="408"/>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3771E914"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Налоги на товары, работы, услуги на территории РФ (акцизы)</w:t>
            </w:r>
          </w:p>
        </w:tc>
        <w:tc>
          <w:tcPr>
            <w:tcW w:w="512" w:type="pct"/>
            <w:tcBorders>
              <w:top w:val="nil"/>
              <w:left w:val="nil"/>
              <w:bottom w:val="single" w:sz="4" w:space="0" w:color="auto"/>
              <w:right w:val="single" w:sz="4" w:space="0" w:color="auto"/>
            </w:tcBorders>
            <w:shd w:val="clear" w:color="auto" w:fill="auto"/>
            <w:vAlign w:val="center"/>
            <w:hideMark/>
          </w:tcPr>
          <w:p w14:paraId="28077005"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1 100,7</w:t>
            </w:r>
          </w:p>
        </w:tc>
        <w:tc>
          <w:tcPr>
            <w:tcW w:w="359" w:type="pct"/>
            <w:tcBorders>
              <w:top w:val="nil"/>
              <w:left w:val="nil"/>
              <w:bottom w:val="single" w:sz="4" w:space="0" w:color="auto"/>
              <w:right w:val="single" w:sz="4" w:space="0" w:color="auto"/>
            </w:tcBorders>
            <w:shd w:val="clear" w:color="auto" w:fill="auto"/>
            <w:vAlign w:val="center"/>
            <w:hideMark/>
          </w:tcPr>
          <w:p w14:paraId="40613BCB"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6,7</w:t>
            </w:r>
          </w:p>
        </w:tc>
        <w:tc>
          <w:tcPr>
            <w:tcW w:w="558" w:type="pct"/>
            <w:tcBorders>
              <w:top w:val="nil"/>
              <w:left w:val="nil"/>
              <w:bottom w:val="single" w:sz="4" w:space="0" w:color="auto"/>
              <w:right w:val="single" w:sz="4" w:space="0" w:color="auto"/>
            </w:tcBorders>
            <w:shd w:val="clear" w:color="auto" w:fill="auto"/>
            <w:vAlign w:val="center"/>
            <w:hideMark/>
          </w:tcPr>
          <w:p w14:paraId="6D3FBBA0"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1 152,6</w:t>
            </w:r>
          </w:p>
        </w:tc>
        <w:tc>
          <w:tcPr>
            <w:tcW w:w="474" w:type="pct"/>
            <w:tcBorders>
              <w:top w:val="nil"/>
              <w:left w:val="nil"/>
              <w:bottom w:val="single" w:sz="4" w:space="0" w:color="auto"/>
              <w:right w:val="single" w:sz="4" w:space="0" w:color="auto"/>
            </w:tcBorders>
            <w:shd w:val="clear" w:color="auto" w:fill="auto"/>
            <w:vAlign w:val="center"/>
            <w:hideMark/>
          </w:tcPr>
          <w:p w14:paraId="410DE402"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1 116,7</w:t>
            </w:r>
          </w:p>
        </w:tc>
        <w:tc>
          <w:tcPr>
            <w:tcW w:w="497" w:type="pct"/>
            <w:tcBorders>
              <w:top w:val="nil"/>
              <w:left w:val="nil"/>
              <w:bottom w:val="single" w:sz="4" w:space="0" w:color="auto"/>
              <w:right w:val="single" w:sz="4" w:space="0" w:color="auto"/>
            </w:tcBorders>
            <w:shd w:val="clear" w:color="auto" w:fill="auto"/>
            <w:vAlign w:val="center"/>
            <w:hideMark/>
          </w:tcPr>
          <w:p w14:paraId="4CF0F65E"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6,4</w:t>
            </w:r>
          </w:p>
        </w:tc>
        <w:tc>
          <w:tcPr>
            <w:tcW w:w="512" w:type="pct"/>
            <w:tcBorders>
              <w:top w:val="nil"/>
              <w:left w:val="nil"/>
              <w:bottom w:val="single" w:sz="4" w:space="0" w:color="auto"/>
              <w:right w:val="single" w:sz="4" w:space="0" w:color="auto"/>
            </w:tcBorders>
            <w:shd w:val="clear" w:color="auto" w:fill="auto"/>
            <w:vAlign w:val="center"/>
            <w:hideMark/>
          </w:tcPr>
          <w:p w14:paraId="53286597"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96,9</w:t>
            </w:r>
          </w:p>
        </w:tc>
        <w:tc>
          <w:tcPr>
            <w:tcW w:w="466" w:type="pct"/>
            <w:tcBorders>
              <w:top w:val="nil"/>
              <w:left w:val="nil"/>
              <w:bottom w:val="single" w:sz="4" w:space="0" w:color="auto"/>
              <w:right w:val="single" w:sz="4" w:space="0" w:color="auto"/>
            </w:tcBorders>
            <w:shd w:val="clear" w:color="auto" w:fill="auto"/>
            <w:vAlign w:val="center"/>
            <w:hideMark/>
          </w:tcPr>
          <w:p w14:paraId="4FCE2BD8"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16,0</w:t>
            </w:r>
          </w:p>
        </w:tc>
        <w:tc>
          <w:tcPr>
            <w:tcW w:w="413" w:type="pct"/>
            <w:tcBorders>
              <w:top w:val="nil"/>
              <w:left w:val="nil"/>
              <w:bottom w:val="single" w:sz="4" w:space="0" w:color="auto"/>
              <w:right w:val="single" w:sz="4" w:space="0" w:color="auto"/>
            </w:tcBorders>
            <w:shd w:val="clear" w:color="auto" w:fill="auto"/>
            <w:vAlign w:val="center"/>
            <w:hideMark/>
          </w:tcPr>
          <w:p w14:paraId="3374DD14"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101,5</w:t>
            </w:r>
          </w:p>
        </w:tc>
      </w:tr>
      <w:tr w:rsidR="00EF56AC" w:rsidRPr="00556156" w14:paraId="7F770B6F" w14:textId="77777777" w:rsidTr="00EF56AC">
        <w:trPr>
          <w:trHeight w:val="612"/>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59A5C67B"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Налоги на имущество (налог на имущество физических лиц, транспортный налог, земельный налог)</w:t>
            </w:r>
          </w:p>
        </w:tc>
        <w:tc>
          <w:tcPr>
            <w:tcW w:w="512" w:type="pct"/>
            <w:tcBorders>
              <w:top w:val="nil"/>
              <w:left w:val="nil"/>
              <w:bottom w:val="single" w:sz="4" w:space="0" w:color="auto"/>
              <w:right w:val="single" w:sz="4" w:space="0" w:color="auto"/>
            </w:tcBorders>
            <w:shd w:val="clear" w:color="auto" w:fill="auto"/>
            <w:vAlign w:val="center"/>
            <w:hideMark/>
          </w:tcPr>
          <w:p w14:paraId="47BC47C2"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124,1</w:t>
            </w:r>
          </w:p>
        </w:tc>
        <w:tc>
          <w:tcPr>
            <w:tcW w:w="359" w:type="pct"/>
            <w:tcBorders>
              <w:top w:val="nil"/>
              <w:left w:val="nil"/>
              <w:bottom w:val="single" w:sz="4" w:space="0" w:color="auto"/>
              <w:right w:val="single" w:sz="4" w:space="0" w:color="auto"/>
            </w:tcBorders>
            <w:shd w:val="clear" w:color="auto" w:fill="auto"/>
            <w:vAlign w:val="center"/>
            <w:hideMark/>
          </w:tcPr>
          <w:p w14:paraId="1D19A69C"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0,8</w:t>
            </w:r>
          </w:p>
        </w:tc>
        <w:tc>
          <w:tcPr>
            <w:tcW w:w="558" w:type="pct"/>
            <w:tcBorders>
              <w:top w:val="nil"/>
              <w:left w:val="nil"/>
              <w:bottom w:val="single" w:sz="4" w:space="0" w:color="auto"/>
              <w:right w:val="single" w:sz="4" w:space="0" w:color="auto"/>
            </w:tcBorders>
            <w:shd w:val="clear" w:color="auto" w:fill="auto"/>
            <w:vAlign w:val="center"/>
            <w:hideMark/>
          </w:tcPr>
          <w:p w14:paraId="7C196CEF"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153,2</w:t>
            </w:r>
          </w:p>
        </w:tc>
        <w:tc>
          <w:tcPr>
            <w:tcW w:w="474" w:type="pct"/>
            <w:tcBorders>
              <w:top w:val="nil"/>
              <w:left w:val="nil"/>
              <w:bottom w:val="single" w:sz="4" w:space="0" w:color="auto"/>
              <w:right w:val="single" w:sz="4" w:space="0" w:color="auto"/>
            </w:tcBorders>
            <w:shd w:val="clear" w:color="auto" w:fill="auto"/>
            <w:vAlign w:val="center"/>
            <w:hideMark/>
          </w:tcPr>
          <w:p w14:paraId="76750ADA"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153,4</w:t>
            </w:r>
          </w:p>
        </w:tc>
        <w:tc>
          <w:tcPr>
            <w:tcW w:w="497" w:type="pct"/>
            <w:tcBorders>
              <w:top w:val="nil"/>
              <w:left w:val="nil"/>
              <w:bottom w:val="single" w:sz="4" w:space="0" w:color="auto"/>
              <w:right w:val="single" w:sz="4" w:space="0" w:color="auto"/>
            </w:tcBorders>
            <w:shd w:val="clear" w:color="auto" w:fill="auto"/>
            <w:vAlign w:val="center"/>
            <w:hideMark/>
          </w:tcPr>
          <w:p w14:paraId="032E3B1F"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0,9</w:t>
            </w:r>
          </w:p>
        </w:tc>
        <w:tc>
          <w:tcPr>
            <w:tcW w:w="512" w:type="pct"/>
            <w:tcBorders>
              <w:top w:val="nil"/>
              <w:left w:val="nil"/>
              <w:bottom w:val="single" w:sz="4" w:space="0" w:color="auto"/>
              <w:right w:val="single" w:sz="4" w:space="0" w:color="auto"/>
            </w:tcBorders>
            <w:shd w:val="clear" w:color="auto" w:fill="auto"/>
            <w:vAlign w:val="center"/>
            <w:hideMark/>
          </w:tcPr>
          <w:p w14:paraId="1F9EB35C"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100,2</w:t>
            </w:r>
          </w:p>
        </w:tc>
        <w:tc>
          <w:tcPr>
            <w:tcW w:w="466" w:type="pct"/>
            <w:tcBorders>
              <w:top w:val="nil"/>
              <w:left w:val="nil"/>
              <w:bottom w:val="single" w:sz="4" w:space="0" w:color="auto"/>
              <w:right w:val="single" w:sz="4" w:space="0" w:color="auto"/>
            </w:tcBorders>
            <w:shd w:val="clear" w:color="auto" w:fill="auto"/>
            <w:vAlign w:val="center"/>
            <w:hideMark/>
          </w:tcPr>
          <w:p w14:paraId="26539283"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29,3</w:t>
            </w:r>
          </w:p>
        </w:tc>
        <w:tc>
          <w:tcPr>
            <w:tcW w:w="413" w:type="pct"/>
            <w:tcBorders>
              <w:top w:val="nil"/>
              <w:left w:val="nil"/>
              <w:bottom w:val="single" w:sz="4" w:space="0" w:color="auto"/>
              <w:right w:val="single" w:sz="4" w:space="0" w:color="auto"/>
            </w:tcBorders>
            <w:shd w:val="clear" w:color="auto" w:fill="auto"/>
            <w:vAlign w:val="center"/>
            <w:hideMark/>
          </w:tcPr>
          <w:p w14:paraId="6F287E02"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123,6</w:t>
            </w:r>
          </w:p>
        </w:tc>
      </w:tr>
      <w:tr w:rsidR="00EF56AC" w:rsidRPr="00556156" w14:paraId="76EBE61C" w14:textId="77777777" w:rsidTr="00EF56AC">
        <w:trPr>
          <w:trHeight w:val="240"/>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14FE9325"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 xml:space="preserve">Государственная пошлина </w:t>
            </w:r>
          </w:p>
        </w:tc>
        <w:tc>
          <w:tcPr>
            <w:tcW w:w="512" w:type="pct"/>
            <w:tcBorders>
              <w:top w:val="nil"/>
              <w:left w:val="nil"/>
              <w:bottom w:val="single" w:sz="4" w:space="0" w:color="auto"/>
              <w:right w:val="single" w:sz="4" w:space="0" w:color="auto"/>
            </w:tcBorders>
            <w:shd w:val="clear" w:color="auto" w:fill="auto"/>
            <w:vAlign w:val="center"/>
            <w:hideMark/>
          </w:tcPr>
          <w:p w14:paraId="055FA2A0"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0,9</w:t>
            </w:r>
          </w:p>
        </w:tc>
        <w:tc>
          <w:tcPr>
            <w:tcW w:w="359" w:type="pct"/>
            <w:tcBorders>
              <w:top w:val="nil"/>
              <w:left w:val="nil"/>
              <w:bottom w:val="single" w:sz="4" w:space="0" w:color="auto"/>
              <w:right w:val="single" w:sz="4" w:space="0" w:color="auto"/>
            </w:tcBorders>
            <w:shd w:val="clear" w:color="auto" w:fill="auto"/>
            <w:vAlign w:val="center"/>
            <w:hideMark/>
          </w:tcPr>
          <w:p w14:paraId="40EE7FBC"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0,01</w:t>
            </w:r>
          </w:p>
        </w:tc>
        <w:tc>
          <w:tcPr>
            <w:tcW w:w="558" w:type="pct"/>
            <w:tcBorders>
              <w:top w:val="nil"/>
              <w:left w:val="nil"/>
              <w:bottom w:val="single" w:sz="4" w:space="0" w:color="auto"/>
              <w:right w:val="single" w:sz="4" w:space="0" w:color="auto"/>
            </w:tcBorders>
            <w:shd w:val="clear" w:color="auto" w:fill="auto"/>
            <w:vAlign w:val="center"/>
            <w:hideMark/>
          </w:tcPr>
          <w:p w14:paraId="18A71E33"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0,6</w:t>
            </w:r>
          </w:p>
        </w:tc>
        <w:tc>
          <w:tcPr>
            <w:tcW w:w="474" w:type="pct"/>
            <w:tcBorders>
              <w:top w:val="nil"/>
              <w:left w:val="nil"/>
              <w:bottom w:val="single" w:sz="4" w:space="0" w:color="auto"/>
              <w:right w:val="single" w:sz="4" w:space="0" w:color="auto"/>
            </w:tcBorders>
            <w:shd w:val="clear" w:color="auto" w:fill="auto"/>
            <w:vAlign w:val="center"/>
            <w:hideMark/>
          </w:tcPr>
          <w:p w14:paraId="5E3E4844"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0,6</w:t>
            </w:r>
          </w:p>
        </w:tc>
        <w:tc>
          <w:tcPr>
            <w:tcW w:w="497" w:type="pct"/>
            <w:tcBorders>
              <w:top w:val="nil"/>
              <w:left w:val="nil"/>
              <w:bottom w:val="single" w:sz="4" w:space="0" w:color="auto"/>
              <w:right w:val="single" w:sz="4" w:space="0" w:color="auto"/>
            </w:tcBorders>
            <w:shd w:val="clear" w:color="auto" w:fill="auto"/>
            <w:vAlign w:val="center"/>
            <w:hideMark/>
          </w:tcPr>
          <w:p w14:paraId="16674C52"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0,00</w:t>
            </w:r>
          </w:p>
        </w:tc>
        <w:tc>
          <w:tcPr>
            <w:tcW w:w="512" w:type="pct"/>
            <w:tcBorders>
              <w:top w:val="nil"/>
              <w:left w:val="nil"/>
              <w:bottom w:val="single" w:sz="4" w:space="0" w:color="auto"/>
              <w:right w:val="single" w:sz="4" w:space="0" w:color="auto"/>
            </w:tcBorders>
            <w:shd w:val="clear" w:color="auto" w:fill="auto"/>
            <w:vAlign w:val="center"/>
            <w:hideMark/>
          </w:tcPr>
          <w:p w14:paraId="13E7A3AF"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100,0</w:t>
            </w:r>
          </w:p>
        </w:tc>
        <w:tc>
          <w:tcPr>
            <w:tcW w:w="466" w:type="pct"/>
            <w:tcBorders>
              <w:top w:val="nil"/>
              <w:left w:val="nil"/>
              <w:bottom w:val="single" w:sz="4" w:space="0" w:color="auto"/>
              <w:right w:val="single" w:sz="4" w:space="0" w:color="auto"/>
            </w:tcBorders>
            <w:shd w:val="clear" w:color="auto" w:fill="auto"/>
            <w:vAlign w:val="center"/>
            <w:hideMark/>
          </w:tcPr>
          <w:p w14:paraId="387F2566"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-0,3</w:t>
            </w:r>
          </w:p>
        </w:tc>
        <w:tc>
          <w:tcPr>
            <w:tcW w:w="413" w:type="pct"/>
            <w:tcBorders>
              <w:top w:val="nil"/>
              <w:left w:val="nil"/>
              <w:bottom w:val="single" w:sz="4" w:space="0" w:color="auto"/>
              <w:right w:val="single" w:sz="4" w:space="0" w:color="auto"/>
            </w:tcBorders>
            <w:shd w:val="clear" w:color="auto" w:fill="auto"/>
            <w:vAlign w:val="center"/>
            <w:hideMark/>
          </w:tcPr>
          <w:p w14:paraId="00CA9612"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62,2</w:t>
            </w:r>
          </w:p>
        </w:tc>
      </w:tr>
      <w:tr w:rsidR="00EF56AC" w:rsidRPr="00556156" w14:paraId="340EF7AF" w14:textId="77777777" w:rsidTr="00EF56AC">
        <w:trPr>
          <w:trHeight w:val="240"/>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4B907A2E"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Неналоговые доходы, в т.ч.:</w:t>
            </w:r>
          </w:p>
        </w:tc>
        <w:tc>
          <w:tcPr>
            <w:tcW w:w="512" w:type="pct"/>
            <w:tcBorders>
              <w:top w:val="nil"/>
              <w:left w:val="nil"/>
              <w:bottom w:val="single" w:sz="4" w:space="0" w:color="auto"/>
              <w:right w:val="single" w:sz="4" w:space="0" w:color="auto"/>
            </w:tcBorders>
            <w:shd w:val="clear" w:color="auto" w:fill="auto"/>
            <w:vAlign w:val="center"/>
            <w:hideMark/>
          </w:tcPr>
          <w:p w14:paraId="00AC137A"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329,6</w:t>
            </w:r>
          </w:p>
        </w:tc>
        <w:tc>
          <w:tcPr>
            <w:tcW w:w="359" w:type="pct"/>
            <w:tcBorders>
              <w:top w:val="nil"/>
              <w:left w:val="nil"/>
              <w:bottom w:val="single" w:sz="4" w:space="0" w:color="auto"/>
              <w:right w:val="single" w:sz="4" w:space="0" w:color="auto"/>
            </w:tcBorders>
            <w:shd w:val="clear" w:color="auto" w:fill="auto"/>
            <w:vAlign w:val="center"/>
            <w:hideMark/>
          </w:tcPr>
          <w:p w14:paraId="6473DDD9"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2,0</w:t>
            </w:r>
          </w:p>
        </w:tc>
        <w:tc>
          <w:tcPr>
            <w:tcW w:w="558" w:type="pct"/>
            <w:tcBorders>
              <w:top w:val="nil"/>
              <w:left w:val="nil"/>
              <w:bottom w:val="single" w:sz="4" w:space="0" w:color="auto"/>
              <w:right w:val="single" w:sz="4" w:space="0" w:color="auto"/>
            </w:tcBorders>
            <w:shd w:val="clear" w:color="auto" w:fill="auto"/>
            <w:vAlign w:val="center"/>
            <w:hideMark/>
          </w:tcPr>
          <w:p w14:paraId="4C12C651"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226,1</w:t>
            </w:r>
          </w:p>
        </w:tc>
        <w:tc>
          <w:tcPr>
            <w:tcW w:w="474" w:type="pct"/>
            <w:tcBorders>
              <w:top w:val="nil"/>
              <w:left w:val="nil"/>
              <w:bottom w:val="single" w:sz="4" w:space="0" w:color="auto"/>
              <w:right w:val="single" w:sz="4" w:space="0" w:color="auto"/>
            </w:tcBorders>
            <w:shd w:val="clear" w:color="auto" w:fill="auto"/>
            <w:vAlign w:val="center"/>
            <w:hideMark/>
          </w:tcPr>
          <w:p w14:paraId="074EF9BB"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191,8</w:t>
            </w:r>
          </w:p>
        </w:tc>
        <w:tc>
          <w:tcPr>
            <w:tcW w:w="497" w:type="pct"/>
            <w:tcBorders>
              <w:top w:val="nil"/>
              <w:left w:val="nil"/>
              <w:bottom w:val="single" w:sz="4" w:space="0" w:color="auto"/>
              <w:right w:val="single" w:sz="4" w:space="0" w:color="auto"/>
            </w:tcBorders>
            <w:shd w:val="clear" w:color="auto" w:fill="auto"/>
            <w:vAlign w:val="center"/>
            <w:hideMark/>
          </w:tcPr>
          <w:p w14:paraId="7BCF2869"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1,1</w:t>
            </w:r>
          </w:p>
        </w:tc>
        <w:tc>
          <w:tcPr>
            <w:tcW w:w="512" w:type="pct"/>
            <w:tcBorders>
              <w:top w:val="nil"/>
              <w:left w:val="nil"/>
              <w:bottom w:val="single" w:sz="4" w:space="0" w:color="auto"/>
              <w:right w:val="single" w:sz="4" w:space="0" w:color="auto"/>
            </w:tcBorders>
            <w:shd w:val="clear" w:color="auto" w:fill="auto"/>
            <w:vAlign w:val="center"/>
            <w:hideMark/>
          </w:tcPr>
          <w:p w14:paraId="554E4E29"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84,8</w:t>
            </w:r>
          </w:p>
        </w:tc>
        <w:tc>
          <w:tcPr>
            <w:tcW w:w="466" w:type="pct"/>
            <w:tcBorders>
              <w:top w:val="nil"/>
              <w:left w:val="nil"/>
              <w:bottom w:val="single" w:sz="4" w:space="0" w:color="auto"/>
              <w:right w:val="single" w:sz="4" w:space="0" w:color="auto"/>
            </w:tcBorders>
            <w:shd w:val="clear" w:color="auto" w:fill="auto"/>
            <w:vAlign w:val="center"/>
            <w:hideMark/>
          </w:tcPr>
          <w:p w14:paraId="38196B36"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-137,8</w:t>
            </w:r>
          </w:p>
        </w:tc>
        <w:tc>
          <w:tcPr>
            <w:tcW w:w="413" w:type="pct"/>
            <w:tcBorders>
              <w:top w:val="nil"/>
              <w:left w:val="nil"/>
              <w:bottom w:val="single" w:sz="4" w:space="0" w:color="auto"/>
              <w:right w:val="single" w:sz="4" w:space="0" w:color="auto"/>
            </w:tcBorders>
            <w:shd w:val="clear" w:color="auto" w:fill="auto"/>
            <w:vAlign w:val="center"/>
            <w:hideMark/>
          </w:tcPr>
          <w:p w14:paraId="4232DB2C"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58,2</w:t>
            </w:r>
          </w:p>
        </w:tc>
      </w:tr>
      <w:tr w:rsidR="00EF56AC" w:rsidRPr="00556156" w14:paraId="0E8BFFF1" w14:textId="77777777" w:rsidTr="00EF56AC">
        <w:trPr>
          <w:trHeight w:val="612"/>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3D40C01A"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Доходы от использования имущества, находящегося в государственной и муниципальной собственности</w:t>
            </w:r>
          </w:p>
        </w:tc>
        <w:tc>
          <w:tcPr>
            <w:tcW w:w="512" w:type="pct"/>
            <w:tcBorders>
              <w:top w:val="nil"/>
              <w:left w:val="nil"/>
              <w:bottom w:val="single" w:sz="4" w:space="0" w:color="auto"/>
              <w:right w:val="single" w:sz="4" w:space="0" w:color="auto"/>
            </w:tcBorders>
            <w:shd w:val="clear" w:color="auto" w:fill="auto"/>
            <w:vAlign w:val="center"/>
            <w:hideMark/>
          </w:tcPr>
          <w:p w14:paraId="781682E1"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267,1</w:t>
            </w:r>
          </w:p>
        </w:tc>
        <w:tc>
          <w:tcPr>
            <w:tcW w:w="359" w:type="pct"/>
            <w:tcBorders>
              <w:top w:val="nil"/>
              <w:left w:val="nil"/>
              <w:bottom w:val="single" w:sz="4" w:space="0" w:color="auto"/>
              <w:right w:val="single" w:sz="4" w:space="0" w:color="auto"/>
            </w:tcBorders>
            <w:shd w:val="clear" w:color="auto" w:fill="auto"/>
            <w:vAlign w:val="center"/>
            <w:hideMark/>
          </w:tcPr>
          <w:p w14:paraId="12A7DEFD"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1,6</w:t>
            </w:r>
          </w:p>
        </w:tc>
        <w:tc>
          <w:tcPr>
            <w:tcW w:w="558" w:type="pct"/>
            <w:tcBorders>
              <w:top w:val="nil"/>
              <w:left w:val="nil"/>
              <w:bottom w:val="single" w:sz="4" w:space="0" w:color="auto"/>
              <w:right w:val="single" w:sz="4" w:space="0" w:color="auto"/>
            </w:tcBorders>
            <w:shd w:val="clear" w:color="auto" w:fill="auto"/>
            <w:vAlign w:val="center"/>
            <w:hideMark/>
          </w:tcPr>
          <w:p w14:paraId="4D223D17"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196,1</w:t>
            </w:r>
          </w:p>
        </w:tc>
        <w:tc>
          <w:tcPr>
            <w:tcW w:w="474" w:type="pct"/>
            <w:tcBorders>
              <w:top w:val="nil"/>
              <w:left w:val="nil"/>
              <w:bottom w:val="single" w:sz="4" w:space="0" w:color="auto"/>
              <w:right w:val="single" w:sz="4" w:space="0" w:color="auto"/>
            </w:tcBorders>
            <w:shd w:val="clear" w:color="auto" w:fill="auto"/>
            <w:vAlign w:val="center"/>
            <w:hideMark/>
          </w:tcPr>
          <w:p w14:paraId="358E8980"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163,4</w:t>
            </w:r>
          </w:p>
        </w:tc>
        <w:tc>
          <w:tcPr>
            <w:tcW w:w="497" w:type="pct"/>
            <w:tcBorders>
              <w:top w:val="nil"/>
              <w:left w:val="nil"/>
              <w:bottom w:val="single" w:sz="4" w:space="0" w:color="auto"/>
              <w:right w:val="single" w:sz="4" w:space="0" w:color="auto"/>
            </w:tcBorders>
            <w:shd w:val="clear" w:color="auto" w:fill="auto"/>
            <w:vAlign w:val="center"/>
            <w:hideMark/>
          </w:tcPr>
          <w:p w14:paraId="383DCDCA"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0,9</w:t>
            </w:r>
          </w:p>
        </w:tc>
        <w:tc>
          <w:tcPr>
            <w:tcW w:w="512" w:type="pct"/>
            <w:tcBorders>
              <w:top w:val="nil"/>
              <w:left w:val="nil"/>
              <w:bottom w:val="single" w:sz="4" w:space="0" w:color="auto"/>
              <w:right w:val="single" w:sz="4" w:space="0" w:color="auto"/>
            </w:tcBorders>
            <w:shd w:val="clear" w:color="auto" w:fill="auto"/>
            <w:vAlign w:val="center"/>
            <w:hideMark/>
          </w:tcPr>
          <w:p w14:paraId="360C9381"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83,3</w:t>
            </w:r>
          </w:p>
        </w:tc>
        <w:tc>
          <w:tcPr>
            <w:tcW w:w="466" w:type="pct"/>
            <w:tcBorders>
              <w:top w:val="nil"/>
              <w:left w:val="nil"/>
              <w:bottom w:val="single" w:sz="4" w:space="0" w:color="auto"/>
              <w:right w:val="single" w:sz="4" w:space="0" w:color="auto"/>
            </w:tcBorders>
            <w:shd w:val="clear" w:color="auto" w:fill="auto"/>
            <w:vAlign w:val="center"/>
            <w:hideMark/>
          </w:tcPr>
          <w:p w14:paraId="1B837C87"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-103,7</w:t>
            </w:r>
          </w:p>
        </w:tc>
        <w:tc>
          <w:tcPr>
            <w:tcW w:w="413" w:type="pct"/>
            <w:tcBorders>
              <w:top w:val="nil"/>
              <w:left w:val="nil"/>
              <w:bottom w:val="single" w:sz="4" w:space="0" w:color="auto"/>
              <w:right w:val="single" w:sz="4" w:space="0" w:color="auto"/>
            </w:tcBorders>
            <w:shd w:val="clear" w:color="auto" w:fill="auto"/>
            <w:vAlign w:val="center"/>
            <w:hideMark/>
          </w:tcPr>
          <w:p w14:paraId="1E4D1785"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61,2</w:t>
            </w:r>
          </w:p>
        </w:tc>
      </w:tr>
      <w:tr w:rsidR="00EF56AC" w:rsidRPr="00556156" w14:paraId="58FA253A" w14:textId="77777777" w:rsidTr="00EF56AC">
        <w:trPr>
          <w:trHeight w:val="408"/>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2BE683FD"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Прочие доходы от оказания платных услуг (работ) и компенсации затрат государства</w:t>
            </w:r>
          </w:p>
        </w:tc>
        <w:tc>
          <w:tcPr>
            <w:tcW w:w="512" w:type="pct"/>
            <w:tcBorders>
              <w:top w:val="nil"/>
              <w:left w:val="nil"/>
              <w:bottom w:val="single" w:sz="4" w:space="0" w:color="auto"/>
              <w:right w:val="single" w:sz="4" w:space="0" w:color="auto"/>
            </w:tcBorders>
            <w:shd w:val="clear" w:color="auto" w:fill="auto"/>
            <w:vAlign w:val="center"/>
            <w:hideMark/>
          </w:tcPr>
          <w:p w14:paraId="456246AB"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60,2</w:t>
            </w:r>
          </w:p>
        </w:tc>
        <w:tc>
          <w:tcPr>
            <w:tcW w:w="359" w:type="pct"/>
            <w:tcBorders>
              <w:top w:val="nil"/>
              <w:left w:val="nil"/>
              <w:bottom w:val="single" w:sz="4" w:space="0" w:color="auto"/>
              <w:right w:val="single" w:sz="4" w:space="0" w:color="auto"/>
            </w:tcBorders>
            <w:shd w:val="clear" w:color="auto" w:fill="auto"/>
            <w:vAlign w:val="center"/>
            <w:hideMark/>
          </w:tcPr>
          <w:p w14:paraId="663DEC14"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0,4</w:t>
            </w:r>
          </w:p>
        </w:tc>
        <w:tc>
          <w:tcPr>
            <w:tcW w:w="558" w:type="pct"/>
            <w:tcBorders>
              <w:top w:val="nil"/>
              <w:left w:val="nil"/>
              <w:bottom w:val="single" w:sz="4" w:space="0" w:color="auto"/>
              <w:right w:val="single" w:sz="4" w:space="0" w:color="auto"/>
            </w:tcBorders>
            <w:shd w:val="clear" w:color="auto" w:fill="auto"/>
            <w:vAlign w:val="center"/>
            <w:hideMark/>
          </w:tcPr>
          <w:p w14:paraId="7096B2EC"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30,0</w:t>
            </w:r>
          </w:p>
        </w:tc>
        <w:tc>
          <w:tcPr>
            <w:tcW w:w="474" w:type="pct"/>
            <w:tcBorders>
              <w:top w:val="nil"/>
              <w:left w:val="nil"/>
              <w:bottom w:val="single" w:sz="4" w:space="0" w:color="auto"/>
              <w:right w:val="single" w:sz="4" w:space="0" w:color="auto"/>
            </w:tcBorders>
            <w:shd w:val="clear" w:color="auto" w:fill="auto"/>
            <w:vAlign w:val="center"/>
            <w:hideMark/>
          </w:tcPr>
          <w:p w14:paraId="605B0B02"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14,0</w:t>
            </w:r>
          </w:p>
        </w:tc>
        <w:tc>
          <w:tcPr>
            <w:tcW w:w="497" w:type="pct"/>
            <w:tcBorders>
              <w:top w:val="nil"/>
              <w:left w:val="nil"/>
              <w:bottom w:val="single" w:sz="4" w:space="0" w:color="auto"/>
              <w:right w:val="single" w:sz="4" w:space="0" w:color="auto"/>
            </w:tcBorders>
            <w:shd w:val="clear" w:color="auto" w:fill="auto"/>
            <w:vAlign w:val="center"/>
            <w:hideMark/>
          </w:tcPr>
          <w:p w14:paraId="1FC22E8F"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0,1</w:t>
            </w:r>
          </w:p>
        </w:tc>
        <w:tc>
          <w:tcPr>
            <w:tcW w:w="512" w:type="pct"/>
            <w:tcBorders>
              <w:top w:val="nil"/>
              <w:left w:val="nil"/>
              <w:bottom w:val="single" w:sz="4" w:space="0" w:color="auto"/>
              <w:right w:val="single" w:sz="4" w:space="0" w:color="auto"/>
            </w:tcBorders>
            <w:shd w:val="clear" w:color="auto" w:fill="auto"/>
            <w:vAlign w:val="center"/>
            <w:hideMark/>
          </w:tcPr>
          <w:p w14:paraId="7780EDD3"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46,7</w:t>
            </w:r>
          </w:p>
        </w:tc>
        <w:tc>
          <w:tcPr>
            <w:tcW w:w="466" w:type="pct"/>
            <w:tcBorders>
              <w:top w:val="nil"/>
              <w:left w:val="nil"/>
              <w:bottom w:val="single" w:sz="4" w:space="0" w:color="auto"/>
              <w:right w:val="single" w:sz="4" w:space="0" w:color="auto"/>
            </w:tcBorders>
            <w:shd w:val="clear" w:color="auto" w:fill="auto"/>
            <w:vAlign w:val="center"/>
            <w:hideMark/>
          </w:tcPr>
          <w:p w14:paraId="2830BB9A"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-46,2</w:t>
            </w:r>
          </w:p>
        </w:tc>
        <w:tc>
          <w:tcPr>
            <w:tcW w:w="413" w:type="pct"/>
            <w:tcBorders>
              <w:top w:val="nil"/>
              <w:left w:val="nil"/>
              <w:bottom w:val="single" w:sz="4" w:space="0" w:color="auto"/>
              <w:right w:val="single" w:sz="4" w:space="0" w:color="auto"/>
            </w:tcBorders>
            <w:shd w:val="clear" w:color="auto" w:fill="auto"/>
            <w:vAlign w:val="center"/>
            <w:hideMark/>
          </w:tcPr>
          <w:p w14:paraId="7099D7D6"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23,3</w:t>
            </w:r>
          </w:p>
        </w:tc>
      </w:tr>
      <w:tr w:rsidR="00EF56AC" w:rsidRPr="00556156" w14:paraId="15270A81" w14:textId="77777777" w:rsidTr="00EF56AC">
        <w:trPr>
          <w:trHeight w:val="240"/>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45B569A2"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Прочие неналоговые доходы</w:t>
            </w:r>
          </w:p>
        </w:tc>
        <w:tc>
          <w:tcPr>
            <w:tcW w:w="512" w:type="pct"/>
            <w:tcBorders>
              <w:top w:val="nil"/>
              <w:left w:val="nil"/>
              <w:bottom w:val="single" w:sz="4" w:space="0" w:color="auto"/>
              <w:right w:val="single" w:sz="4" w:space="0" w:color="auto"/>
            </w:tcBorders>
            <w:shd w:val="clear" w:color="auto" w:fill="auto"/>
            <w:vAlign w:val="center"/>
            <w:hideMark/>
          </w:tcPr>
          <w:p w14:paraId="5BA2404B"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2,3</w:t>
            </w:r>
          </w:p>
        </w:tc>
        <w:tc>
          <w:tcPr>
            <w:tcW w:w="359" w:type="pct"/>
            <w:tcBorders>
              <w:top w:val="nil"/>
              <w:left w:val="nil"/>
              <w:bottom w:val="single" w:sz="4" w:space="0" w:color="auto"/>
              <w:right w:val="single" w:sz="4" w:space="0" w:color="auto"/>
            </w:tcBorders>
            <w:shd w:val="clear" w:color="auto" w:fill="auto"/>
            <w:vAlign w:val="center"/>
            <w:hideMark/>
          </w:tcPr>
          <w:p w14:paraId="7A897248"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0,01</w:t>
            </w:r>
          </w:p>
        </w:tc>
        <w:tc>
          <w:tcPr>
            <w:tcW w:w="558" w:type="pct"/>
            <w:tcBorders>
              <w:top w:val="nil"/>
              <w:left w:val="nil"/>
              <w:bottom w:val="single" w:sz="4" w:space="0" w:color="auto"/>
              <w:right w:val="single" w:sz="4" w:space="0" w:color="auto"/>
            </w:tcBorders>
            <w:shd w:val="clear" w:color="auto" w:fill="auto"/>
            <w:vAlign w:val="center"/>
            <w:hideMark/>
          </w:tcPr>
          <w:p w14:paraId="05F229B9"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0,0</w:t>
            </w:r>
          </w:p>
        </w:tc>
        <w:tc>
          <w:tcPr>
            <w:tcW w:w="474" w:type="pct"/>
            <w:tcBorders>
              <w:top w:val="nil"/>
              <w:left w:val="nil"/>
              <w:bottom w:val="single" w:sz="4" w:space="0" w:color="auto"/>
              <w:right w:val="single" w:sz="4" w:space="0" w:color="auto"/>
            </w:tcBorders>
            <w:shd w:val="clear" w:color="auto" w:fill="auto"/>
            <w:vAlign w:val="center"/>
            <w:hideMark/>
          </w:tcPr>
          <w:p w14:paraId="36375189"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14,4</w:t>
            </w:r>
          </w:p>
        </w:tc>
        <w:tc>
          <w:tcPr>
            <w:tcW w:w="497" w:type="pct"/>
            <w:tcBorders>
              <w:top w:val="nil"/>
              <w:left w:val="nil"/>
              <w:bottom w:val="single" w:sz="4" w:space="0" w:color="auto"/>
              <w:right w:val="single" w:sz="4" w:space="0" w:color="auto"/>
            </w:tcBorders>
            <w:shd w:val="clear" w:color="auto" w:fill="auto"/>
            <w:vAlign w:val="center"/>
            <w:hideMark/>
          </w:tcPr>
          <w:p w14:paraId="033FB882"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0,08</w:t>
            </w:r>
          </w:p>
        </w:tc>
        <w:tc>
          <w:tcPr>
            <w:tcW w:w="512" w:type="pct"/>
            <w:tcBorders>
              <w:top w:val="nil"/>
              <w:left w:val="nil"/>
              <w:bottom w:val="single" w:sz="4" w:space="0" w:color="auto"/>
              <w:right w:val="single" w:sz="4" w:space="0" w:color="auto"/>
            </w:tcBorders>
            <w:shd w:val="clear" w:color="auto" w:fill="auto"/>
            <w:vAlign w:val="center"/>
            <w:hideMark/>
          </w:tcPr>
          <w:p w14:paraId="3E960E7F"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0,0</w:t>
            </w:r>
          </w:p>
        </w:tc>
        <w:tc>
          <w:tcPr>
            <w:tcW w:w="466" w:type="pct"/>
            <w:tcBorders>
              <w:top w:val="nil"/>
              <w:left w:val="nil"/>
              <w:bottom w:val="single" w:sz="4" w:space="0" w:color="auto"/>
              <w:right w:val="single" w:sz="4" w:space="0" w:color="auto"/>
            </w:tcBorders>
            <w:shd w:val="clear" w:color="auto" w:fill="auto"/>
            <w:vAlign w:val="center"/>
            <w:hideMark/>
          </w:tcPr>
          <w:p w14:paraId="1DB6EB9E"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12,1</w:t>
            </w:r>
          </w:p>
        </w:tc>
        <w:tc>
          <w:tcPr>
            <w:tcW w:w="413" w:type="pct"/>
            <w:tcBorders>
              <w:top w:val="nil"/>
              <w:left w:val="nil"/>
              <w:bottom w:val="single" w:sz="4" w:space="0" w:color="auto"/>
              <w:right w:val="single" w:sz="4" w:space="0" w:color="auto"/>
            </w:tcBorders>
            <w:shd w:val="clear" w:color="auto" w:fill="auto"/>
            <w:vAlign w:val="center"/>
            <w:hideMark/>
          </w:tcPr>
          <w:p w14:paraId="0D79CFD6"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624,5</w:t>
            </w:r>
          </w:p>
        </w:tc>
      </w:tr>
      <w:tr w:rsidR="00EF56AC" w:rsidRPr="00556156" w14:paraId="023C8251" w14:textId="77777777" w:rsidTr="00EF56AC">
        <w:trPr>
          <w:trHeight w:val="240"/>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15CAAE77"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Безвозмездные поступления, в т.ч.:</w:t>
            </w:r>
          </w:p>
        </w:tc>
        <w:tc>
          <w:tcPr>
            <w:tcW w:w="512" w:type="pct"/>
            <w:tcBorders>
              <w:top w:val="nil"/>
              <w:left w:val="nil"/>
              <w:bottom w:val="single" w:sz="4" w:space="0" w:color="auto"/>
              <w:right w:val="single" w:sz="4" w:space="0" w:color="auto"/>
            </w:tcBorders>
            <w:shd w:val="clear" w:color="auto" w:fill="auto"/>
            <w:vAlign w:val="center"/>
            <w:hideMark/>
          </w:tcPr>
          <w:p w14:paraId="1B93B62B"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14 086,8</w:t>
            </w:r>
          </w:p>
        </w:tc>
        <w:tc>
          <w:tcPr>
            <w:tcW w:w="359" w:type="pct"/>
            <w:tcBorders>
              <w:top w:val="nil"/>
              <w:left w:val="nil"/>
              <w:bottom w:val="single" w:sz="4" w:space="0" w:color="auto"/>
              <w:right w:val="single" w:sz="4" w:space="0" w:color="auto"/>
            </w:tcBorders>
            <w:shd w:val="clear" w:color="auto" w:fill="auto"/>
            <w:vAlign w:val="center"/>
            <w:hideMark/>
          </w:tcPr>
          <w:p w14:paraId="0CC0462C"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85,6</w:t>
            </w:r>
          </w:p>
        </w:tc>
        <w:tc>
          <w:tcPr>
            <w:tcW w:w="558" w:type="pct"/>
            <w:tcBorders>
              <w:top w:val="nil"/>
              <w:left w:val="nil"/>
              <w:bottom w:val="single" w:sz="4" w:space="0" w:color="auto"/>
              <w:right w:val="single" w:sz="4" w:space="0" w:color="auto"/>
            </w:tcBorders>
            <w:shd w:val="clear" w:color="auto" w:fill="auto"/>
            <w:vAlign w:val="center"/>
            <w:hideMark/>
          </w:tcPr>
          <w:p w14:paraId="4750C274"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15 943,7</w:t>
            </w:r>
          </w:p>
        </w:tc>
        <w:tc>
          <w:tcPr>
            <w:tcW w:w="474" w:type="pct"/>
            <w:tcBorders>
              <w:top w:val="nil"/>
              <w:left w:val="nil"/>
              <w:bottom w:val="single" w:sz="4" w:space="0" w:color="auto"/>
              <w:right w:val="single" w:sz="4" w:space="0" w:color="auto"/>
            </w:tcBorders>
            <w:shd w:val="clear" w:color="auto" w:fill="auto"/>
            <w:vAlign w:val="center"/>
            <w:hideMark/>
          </w:tcPr>
          <w:p w14:paraId="0040A606"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15 212,2</w:t>
            </w:r>
          </w:p>
        </w:tc>
        <w:tc>
          <w:tcPr>
            <w:tcW w:w="497" w:type="pct"/>
            <w:tcBorders>
              <w:top w:val="nil"/>
              <w:left w:val="nil"/>
              <w:bottom w:val="single" w:sz="4" w:space="0" w:color="auto"/>
              <w:right w:val="single" w:sz="4" w:space="0" w:color="auto"/>
            </w:tcBorders>
            <w:shd w:val="clear" w:color="auto" w:fill="auto"/>
            <w:vAlign w:val="center"/>
            <w:hideMark/>
          </w:tcPr>
          <w:p w14:paraId="4B2DEB67"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86,9</w:t>
            </w:r>
          </w:p>
        </w:tc>
        <w:tc>
          <w:tcPr>
            <w:tcW w:w="512" w:type="pct"/>
            <w:tcBorders>
              <w:top w:val="nil"/>
              <w:left w:val="nil"/>
              <w:bottom w:val="single" w:sz="4" w:space="0" w:color="auto"/>
              <w:right w:val="single" w:sz="4" w:space="0" w:color="auto"/>
            </w:tcBorders>
            <w:shd w:val="clear" w:color="auto" w:fill="auto"/>
            <w:vAlign w:val="center"/>
            <w:hideMark/>
          </w:tcPr>
          <w:p w14:paraId="3BACA33D"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95,4</w:t>
            </w:r>
          </w:p>
        </w:tc>
        <w:tc>
          <w:tcPr>
            <w:tcW w:w="466" w:type="pct"/>
            <w:tcBorders>
              <w:top w:val="nil"/>
              <w:left w:val="nil"/>
              <w:bottom w:val="single" w:sz="4" w:space="0" w:color="auto"/>
              <w:right w:val="single" w:sz="4" w:space="0" w:color="auto"/>
            </w:tcBorders>
            <w:shd w:val="clear" w:color="auto" w:fill="auto"/>
            <w:vAlign w:val="center"/>
            <w:hideMark/>
          </w:tcPr>
          <w:p w14:paraId="68FF34B3" w14:textId="77777777" w:rsidR="00EF56AC" w:rsidRPr="00EF56AC" w:rsidRDefault="00EF56AC" w:rsidP="00EF56AC">
            <w:pPr>
              <w:spacing w:after="0" w:line="240" w:lineRule="auto"/>
              <w:jc w:val="center"/>
              <w:rPr>
                <w:rFonts w:ascii="Times New Roman" w:hAnsi="Times New Roman"/>
                <w:b/>
                <w:bCs/>
                <w:sz w:val="15"/>
                <w:szCs w:val="15"/>
              </w:rPr>
            </w:pPr>
            <w:r w:rsidRPr="00EF56AC">
              <w:rPr>
                <w:rFonts w:ascii="Times New Roman" w:hAnsi="Times New Roman"/>
                <w:b/>
                <w:bCs/>
                <w:sz w:val="15"/>
                <w:szCs w:val="15"/>
              </w:rPr>
              <w:t>1 125,4</w:t>
            </w:r>
          </w:p>
        </w:tc>
        <w:tc>
          <w:tcPr>
            <w:tcW w:w="413" w:type="pct"/>
            <w:tcBorders>
              <w:top w:val="nil"/>
              <w:left w:val="nil"/>
              <w:bottom w:val="single" w:sz="4" w:space="0" w:color="auto"/>
              <w:right w:val="single" w:sz="4" w:space="0" w:color="auto"/>
            </w:tcBorders>
            <w:shd w:val="clear" w:color="auto" w:fill="auto"/>
            <w:vAlign w:val="center"/>
            <w:hideMark/>
          </w:tcPr>
          <w:p w14:paraId="21959331"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108,0</w:t>
            </w:r>
          </w:p>
        </w:tc>
      </w:tr>
      <w:tr w:rsidR="00EF56AC" w:rsidRPr="00556156" w14:paraId="0BC855AB" w14:textId="77777777" w:rsidTr="00556156">
        <w:trPr>
          <w:trHeight w:val="260"/>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666003C9"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Дотации</w:t>
            </w:r>
          </w:p>
        </w:tc>
        <w:tc>
          <w:tcPr>
            <w:tcW w:w="512" w:type="pct"/>
            <w:tcBorders>
              <w:top w:val="nil"/>
              <w:left w:val="nil"/>
              <w:bottom w:val="single" w:sz="4" w:space="0" w:color="auto"/>
              <w:right w:val="single" w:sz="4" w:space="0" w:color="auto"/>
            </w:tcBorders>
            <w:shd w:val="clear" w:color="auto" w:fill="auto"/>
            <w:vAlign w:val="center"/>
            <w:hideMark/>
          </w:tcPr>
          <w:p w14:paraId="0C7E363A"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10 880,4</w:t>
            </w:r>
          </w:p>
        </w:tc>
        <w:tc>
          <w:tcPr>
            <w:tcW w:w="359" w:type="pct"/>
            <w:tcBorders>
              <w:top w:val="nil"/>
              <w:left w:val="nil"/>
              <w:bottom w:val="single" w:sz="4" w:space="0" w:color="auto"/>
              <w:right w:val="single" w:sz="4" w:space="0" w:color="auto"/>
            </w:tcBorders>
            <w:shd w:val="clear" w:color="auto" w:fill="auto"/>
            <w:vAlign w:val="center"/>
            <w:hideMark/>
          </w:tcPr>
          <w:p w14:paraId="60F31161"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66,1</w:t>
            </w:r>
          </w:p>
        </w:tc>
        <w:tc>
          <w:tcPr>
            <w:tcW w:w="558" w:type="pct"/>
            <w:tcBorders>
              <w:top w:val="nil"/>
              <w:left w:val="nil"/>
              <w:bottom w:val="single" w:sz="4" w:space="0" w:color="auto"/>
              <w:right w:val="single" w:sz="4" w:space="0" w:color="auto"/>
            </w:tcBorders>
            <w:shd w:val="clear" w:color="auto" w:fill="auto"/>
            <w:vAlign w:val="center"/>
            <w:hideMark/>
          </w:tcPr>
          <w:p w14:paraId="67EEACEC"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12 817,2</w:t>
            </w:r>
          </w:p>
        </w:tc>
        <w:tc>
          <w:tcPr>
            <w:tcW w:w="474" w:type="pct"/>
            <w:tcBorders>
              <w:top w:val="nil"/>
              <w:left w:val="nil"/>
              <w:bottom w:val="single" w:sz="4" w:space="0" w:color="auto"/>
              <w:right w:val="single" w:sz="4" w:space="0" w:color="auto"/>
            </w:tcBorders>
            <w:shd w:val="clear" w:color="auto" w:fill="auto"/>
            <w:vAlign w:val="center"/>
            <w:hideMark/>
          </w:tcPr>
          <w:p w14:paraId="4A6CCF26"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12 817,2</w:t>
            </w:r>
          </w:p>
        </w:tc>
        <w:tc>
          <w:tcPr>
            <w:tcW w:w="497" w:type="pct"/>
            <w:tcBorders>
              <w:top w:val="nil"/>
              <w:left w:val="nil"/>
              <w:bottom w:val="single" w:sz="4" w:space="0" w:color="auto"/>
              <w:right w:val="single" w:sz="4" w:space="0" w:color="auto"/>
            </w:tcBorders>
            <w:shd w:val="clear" w:color="auto" w:fill="auto"/>
            <w:vAlign w:val="center"/>
            <w:hideMark/>
          </w:tcPr>
          <w:p w14:paraId="4B53B07B"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73,2</w:t>
            </w:r>
          </w:p>
        </w:tc>
        <w:tc>
          <w:tcPr>
            <w:tcW w:w="512" w:type="pct"/>
            <w:tcBorders>
              <w:top w:val="nil"/>
              <w:left w:val="nil"/>
              <w:bottom w:val="single" w:sz="4" w:space="0" w:color="auto"/>
              <w:right w:val="single" w:sz="4" w:space="0" w:color="auto"/>
            </w:tcBorders>
            <w:shd w:val="clear" w:color="auto" w:fill="auto"/>
            <w:vAlign w:val="center"/>
            <w:hideMark/>
          </w:tcPr>
          <w:p w14:paraId="64A64A0E"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100,0</w:t>
            </w:r>
          </w:p>
        </w:tc>
        <w:tc>
          <w:tcPr>
            <w:tcW w:w="466" w:type="pct"/>
            <w:tcBorders>
              <w:top w:val="nil"/>
              <w:left w:val="nil"/>
              <w:bottom w:val="single" w:sz="4" w:space="0" w:color="auto"/>
              <w:right w:val="single" w:sz="4" w:space="0" w:color="auto"/>
            </w:tcBorders>
            <w:shd w:val="clear" w:color="auto" w:fill="auto"/>
            <w:vAlign w:val="center"/>
            <w:hideMark/>
          </w:tcPr>
          <w:p w14:paraId="5A73E017"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1 936,8</w:t>
            </w:r>
          </w:p>
        </w:tc>
        <w:tc>
          <w:tcPr>
            <w:tcW w:w="413" w:type="pct"/>
            <w:tcBorders>
              <w:top w:val="nil"/>
              <w:left w:val="nil"/>
              <w:bottom w:val="single" w:sz="4" w:space="0" w:color="auto"/>
              <w:right w:val="single" w:sz="4" w:space="0" w:color="auto"/>
            </w:tcBorders>
            <w:shd w:val="clear" w:color="auto" w:fill="auto"/>
            <w:vAlign w:val="center"/>
            <w:hideMark/>
          </w:tcPr>
          <w:p w14:paraId="2A68A680"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117,8</w:t>
            </w:r>
          </w:p>
        </w:tc>
      </w:tr>
      <w:tr w:rsidR="00EF56AC" w:rsidRPr="00556156" w14:paraId="5DE3925B" w14:textId="77777777" w:rsidTr="00556156">
        <w:trPr>
          <w:trHeight w:val="280"/>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1F8B3A72"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Субсидии</w:t>
            </w:r>
          </w:p>
        </w:tc>
        <w:tc>
          <w:tcPr>
            <w:tcW w:w="512" w:type="pct"/>
            <w:tcBorders>
              <w:top w:val="nil"/>
              <w:left w:val="nil"/>
              <w:bottom w:val="single" w:sz="4" w:space="0" w:color="auto"/>
              <w:right w:val="single" w:sz="4" w:space="0" w:color="auto"/>
            </w:tcBorders>
            <w:shd w:val="clear" w:color="auto" w:fill="auto"/>
            <w:vAlign w:val="center"/>
            <w:hideMark/>
          </w:tcPr>
          <w:p w14:paraId="3B4DD92B"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13,9</w:t>
            </w:r>
          </w:p>
        </w:tc>
        <w:tc>
          <w:tcPr>
            <w:tcW w:w="359" w:type="pct"/>
            <w:tcBorders>
              <w:top w:val="nil"/>
              <w:left w:val="nil"/>
              <w:bottom w:val="single" w:sz="4" w:space="0" w:color="auto"/>
              <w:right w:val="single" w:sz="4" w:space="0" w:color="auto"/>
            </w:tcBorders>
            <w:shd w:val="clear" w:color="auto" w:fill="auto"/>
            <w:vAlign w:val="center"/>
            <w:hideMark/>
          </w:tcPr>
          <w:p w14:paraId="3491117A"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0,1</w:t>
            </w:r>
          </w:p>
        </w:tc>
        <w:tc>
          <w:tcPr>
            <w:tcW w:w="558" w:type="pct"/>
            <w:tcBorders>
              <w:top w:val="nil"/>
              <w:left w:val="nil"/>
              <w:bottom w:val="single" w:sz="4" w:space="0" w:color="auto"/>
              <w:right w:val="single" w:sz="4" w:space="0" w:color="auto"/>
            </w:tcBorders>
            <w:shd w:val="clear" w:color="auto" w:fill="auto"/>
            <w:vAlign w:val="center"/>
            <w:hideMark/>
          </w:tcPr>
          <w:p w14:paraId="3C583A68"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649,1</w:t>
            </w:r>
          </w:p>
        </w:tc>
        <w:tc>
          <w:tcPr>
            <w:tcW w:w="474" w:type="pct"/>
            <w:tcBorders>
              <w:top w:val="nil"/>
              <w:left w:val="nil"/>
              <w:bottom w:val="single" w:sz="4" w:space="0" w:color="auto"/>
              <w:right w:val="single" w:sz="4" w:space="0" w:color="auto"/>
            </w:tcBorders>
            <w:shd w:val="clear" w:color="auto" w:fill="auto"/>
            <w:vAlign w:val="center"/>
            <w:hideMark/>
          </w:tcPr>
          <w:p w14:paraId="1FC56D64"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13,9</w:t>
            </w:r>
          </w:p>
        </w:tc>
        <w:tc>
          <w:tcPr>
            <w:tcW w:w="497" w:type="pct"/>
            <w:tcBorders>
              <w:top w:val="nil"/>
              <w:left w:val="nil"/>
              <w:bottom w:val="single" w:sz="4" w:space="0" w:color="auto"/>
              <w:right w:val="single" w:sz="4" w:space="0" w:color="auto"/>
            </w:tcBorders>
            <w:shd w:val="clear" w:color="auto" w:fill="auto"/>
            <w:vAlign w:val="center"/>
            <w:hideMark/>
          </w:tcPr>
          <w:p w14:paraId="74026559"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0,1</w:t>
            </w:r>
          </w:p>
        </w:tc>
        <w:tc>
          <w:tcPr>
            <w:tcW w:w="512" w:type="pct"/>
            <w:tcBorders>
              <w:top w:val="nil"/>
              <w:left w:val="nil"/>
              <w:bottom w:val="single" w:sz="4" w:space="0" w:color="auto"/>
              <w:right w:val="single" w:sz="4" w:space="0" w:color="auto"/>
            </w:tcBorders>
            <w:shd w:val="clear" w:color="auto" w:fill="auto"/>
            <w:vAlign w:val="center"/>
            <w:hideMark/>
          </w:tcPr>
          <w:p w14:paraId="1AF7073D"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2,1</w:t>
            </w:r>
          </w:p>
        </w:tc>
        <w:tc>
          <w:tcPr>
            <w:tcW w:w="466" w:type="pct"/>
            <w:tcBorders>
              <w:top w:val="nil"/>
              <w:left w:val="nil"/>
              <w:bottom w:val="single" w:sz="4" w:space="0" w:color="auto"/>
              <w:right w:val="single" w:sz="4" w:space="0" w:color="auto"/>
            </w:tcBorders>
            <w:shd w:val="clear" w:color="auto" w:fill="auto"/>
            <w:vAlign w:val="center"/>
            <w:hideMark/>
          </w:tcPr>
          <w:p w14:paraId="11DD6509"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0,0</w:t>
            </w:r>
          </w:p>
        </w:tc>
        <w:tc>
          <w:tcPr>
            <w:tcW w:w="413" w:type="pct"/>
            <w:tcBorders>
              <w:top w:val="nil"/>
              <w:left w:val="nil"/>
              <w:bottom w:val="single" w:sz="4" w:space="0" w:color="auto"/>
              <w:right w:val="single" w:sz="4" w:space="0" w:color="auto"/>
            </w:tcBorders>
            <w:shd w:val="clear" w:color="auto" w:fill="auto"/>
            <w:vAlign w:val="center"/>
            <w:hideMark/>
          </w:tcPr>
          <w:p w14:paraId="7579D4BF"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100,0</w:t>
            </w:r>
          </w:p>
        </w:tc>
      </w:tr>
      <w:tr w:rsidR="00EF56AC" w:rsidRPr="00556156" w14:paraId="71AB8DD5" w14:textId="77777777" w:rsidTr="00556156">
        <w:trPr>
          <w:trHeight w:val="254"/>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7E728758"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Субвенции</w:t>
            </w:r>
          </w:p>
        </w:tc>
        <w:tc>
          <w:tcPr>
            <w:tcW w:w="512" w:type="pct"/>
            <w:tcBorders>
              <w:top w:val="nil"/>
              <w:left w:val="nil"/>
              <w:bottom w:val="single" w:sz="4" w:space="0" w:color="auto"/>
              <w:right w:val="single" w:sz="4" w:space="0" w:color="auto"/>
            </w:tcBorders>
            <w:shd w:val="clear" w:color="auto" w:fill="auto"/>
            <w:vAlign w:val="center"/>
            <w:hideMark/>
          </w:tcPr>
          <w:p w14:paraId="0ABF3674"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350,2</w:t>
            </w:r>
          </w:p>
        </w:tc>
        <w:tc>
          <w:tcPr>
            <w:tcW w:w="359" w:type="pct"/>
            <w:tcBorders>
              <w:top w:val="nil"/>
              <w:left w:val="nil"/>
              <w:bottom w:val="single" w:sz="4" w:space="0" w:color="auto"/>
              <w:right w:val="single" w:sz="4" w:space="0" w:color="auto"/>
            </w:tcBorders>
            <w:shd w:val="clear" w:color="auto" w:fill="auto"/>
            <w:vAlign w:val="center"/>
            <w:hideMark/>
          </w:tcPr>
          <w:p w14:paraId="6498C0CD"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2,1</w:t>
            </w:r>
          </w:p>
        </w:tc>
        <w:tc>
          <w:tcPr>
            <w:tcW w:w="558" w:type="pct"/>
            <w:tcBorders>
              <w:top w:val="nil"/>
              <w:left w:val="nil"/>
              <w:bottom w:val="single" w:sz="4" w:space="0" w:color="auto"/>
              <w:right w:val="single" w:sz="4" w:space="0" w:color="auto"/>
            </w:tcBorders>
            <w:shd w:val="clear" w:color="auto" w:fill="auto"/>
            <w:vAlign w:val="center"/>
            <w:hideMark/>
          </w:tcPr>
          <w:p w14:paraId="53296F4F"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345,0</w:t>
            </w:r>
          </w:p>
        </w:tc>
        <w:tc>
          <w:tcPr>
            <w:tcW w:w="474" w:type="pct"/>
            <w:tcBorders>
              <w:top w:val="nil"/>
              <w:left w:val="nil"/>
              <w:bottom w:val="single" w:sz="4" w:space="0" w:color="auto"/>
              <w:right w:val="single" w:sz="4" w:space="0" w:color="auto"/>
            </w:tcBorders>
            <w:shd w:val="clear" w:color="auto" w:fill="auto"/>
            <w:vAlign w:val="center"/>
            <w:hideMark/>
          </w:tcPr>
          <w:p w14:paraId="77A006AF"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345,0</w:t>
            </w:r>
          </w:p>
        </w:tc>
        <w:tc>
          <w:tcPr>
            <w:tcW w:w="497" w:type="pct"/>
            <w:tcBorders>
              <w:top w:val="nil"/>
              <w:left w:val="nil"/>
              <w:bottom w:val="single" w:sz="4" w:space="0" w:color="auto"/>
              <w:right w:val="single" w:sz="4" w:space="0" w:color="auto"/>
            </w:tcBorders>
            <w:shd w:val="clear" w:color="auto" w:fill="auto"/>
            <w:vAlign w:val="center"/>
            <w:hideMark/>
          </w:tcPr>
          <w:p w14:paraId="512D515F"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2,0</w:t>
            </w:r>
          </w:p>
        </w:tc>
        <w:tc>
          <w:tcPr>
            <w:tcW w:w="512" w:type="pct"/>
            <w:tcBorders>
              <w:top w:val="nil"/>
              <w:left w:val="nil"/>
              <w:bottom w:val="single" w:sz="4" w:space="0" w:color="auto"/>
              <w:right w:val="single" w:sz="4" w:space="0" w:color="auto"/>
            </w:tcBorders>
            <w:shd w:val="clear" w:color="auto" w:fill="auto"/>
            <w:vAlign w:val="center"/>
            <w:hideMark/>
          </w:tcPr>
          <w:p w14:paraId="529795A2"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100,0</w:t>
            </w:r>
          </w:p>
        </w:tc>
        <w:tc>
          <w:tcPr>
            <w:tcW w:w="466" w:type="pct"/>
            <w:tcBorders>
              <w:top w:val="nil"/>
              <w:left w:val="nil"/>
              <w:bottom w:val="single" w:sz="4" w:space="0" w:color="auto"/>
              <w:right w:val="single" w:sz="4" w:space="0" w:color="auto"/>
            </w:tcBorders>
            <w:shd w:val="clear" w:color="auto" w:fill="auto"/>
            <w:vAlign w:val="center"/>
            <w:hideMark/>
          </w:tcPr>
          <w:p w14:paraId="1C5445D0"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-5,2</w:t>
            </w:r>
          </w:p>
        </w:tc>
        <w:tc>
          <w:tcPr>
            <w:tcW w:w="413" w:type="pct"/>
            <w:tcBorders>
              <w:top w:val="nil"/>
              <w:left w:val="nil"/>
              <w:bottom w:val="single" w:sz="4" w:space="0" w:color="auto"/>
              <w:right w:val="single" w:sz="4" w:space="0" w:color="auto"/>
            </w:tcBorders>
            <w:shd w:val="clear" w:color="auto" w:fill="auto"/>
            <w:vAlign w:val="center"/>
            <w:hideMark/>
          </w:tcPr>
          <w:p w14:paraId="68070DDC"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98,5</w:t>
            </w:r>
          </w:p>
        </w:tc>
      </w:tr>
      <w:tr w:rsidR="00EF56AC" w:rsidRPr="00556156" w14:paraId="3785714D" w14:textId="77777777" w:rsidTr="00EF56AC">
        <w:trPr>
          <w:trHeight w:val="240"/>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5D6D0735"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Иные межбюджетные трансферты</w:t>
            </w:r>
          </w:p>
        </w:tc>
        <w:tc>
          <w:tcPr>
            <w:tcW w:w="512" w:type="pct"/>
            <w:tcBorders>
              <w:top w:val="nil"/>
              <w:left w:val="nil"/>
              <w:bottom w:val="single" w:sz="4" w:space="0" w:color="auto"/>
              <w:right w:val="single" w:sz="4" w:space="0" w:color="auto"/>
            </w:tcBorders>
            <w:shd w:val="clear" w:color="auto" w:fill="auto"/>
            <w:vAlign w:val="center"/>
            <w:hideMark/>
          </w:tcPr>
          <w:p w14:paraId="3ABA6C92"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2 842,3</w:t>
            </w:r>
          </w:p>
        </w:tc>
        <w:tc>
          <w:tcPr>
            <w:tcW w:w="359" w:type="pct"/>
            <w:tcBorders>
              <w:top w:val="nil"/>
              <w:left w:val="nil"/>
              <w:bottom w:val="single" w:sz="4" w:space="0" w:color="auto"/>
              <w:right w:val="single" w:sz="4" w:space="0" w:color="auto"/>
            </w:tcBorders>
            <w:shd w:val="clear" w:color="auto" w:fill="auto"/>
            <w:vAlign w:val="center"/>
            <w:hideMark/>
          </w:tcPr>
          <w:p w14:paraId="1CE40198"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17,3</w:t>
            </w:r>
          </w:p>
        </w:tc>
        <w:tc>
          <w:tcPr>
            <w:tcW w:w="558" w:type="pct"/>
            <w:tcBorders>
              <w:top w:val="nil"/>
              <w:left w:val="nil"/>
              <w:bottom w:val="single" w:sz="4" w:space="0" w:color="auto"/>
              <w:right w:val="single" w:sz="4" w:space="0" w:color="auto"/>
            </w:tcBorders>
            <w:shd w:val="clear" w:color="auto" w:fill="auto"/>
            <w:vAlign w:val="center"/>
            <w:hideMark/>
          </w:tcPr>
          <w:p w14:paraId="721DF4EA"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2 132,4</w:t>
            </w:r>
          </w:p>
        </w:tc>
        <w:tc>
          <w:tcPr>
            <w:tcW w:w="474" w:type="pct"/>
            <w:tcBorders>
              <w:top w:val="nil"/>
              <w:left w:val="nil"/>
              <w:bottom w:val="single" w:sz="4" w:space="0" w:color="auto"/>
              <w:right w:val="single" w:sz="4" w:space="0" w:color="auto"/>
            </w:tcBorders>
            <w:shd w:val="clear" w:color="auto" w:fill="auto"/>
            <w:vAlign w:val="center"/>
            <w:hideMark/>
          </w:tcPr>
          <w:p w14:paraId="0249A6E7"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2 132,4</w:t>
            </w:r>
          </w:p>
        </w:tc>
        <w:tc>
          <w:tcPr>
            <w:tcW w:w="497" w:type="pct"/>
            <w:tcBorders>
              <w:top w:val="nil"/>
              <w:left w:val="nil"/>
              <w:bottom w:val="single" w:sz="4" w:space="0" w:color="auto"/>
              <w:right w:val="single" w:sz="4" w:space="0" w:color="auto"/>
            </w:tcBorders>
            <w:shd w:val="clear" w:color="auto" w:fill="auto"/>
            <w:vAlign w:val="center"/>
            <w:hideMark/>
          </w:tcPr>
          <w:p w14:paraId="5E94A2FD"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12,2</w:t>
            </w:r>
          </w:p>
        </w:tc>
        <w:tc>
          <w:tcPr>
            <w:tcW w:w="512" w:type="pct"/>
            <w:tcBorders>
              <w:top w:val="nil"/>
              <w:left w:val="nil"/>
              <w:bottom w:val="single" w:sz="4" w:space="0" w:color="auto"/>
              <w:right w:val="single" w:sz="4" w:space="0" w:color="auto"/>
            </w:tcBorders>
            <w:shd w:val="clear" w:color="auto" w:fill="auto"/>
            <w:vAlign w:val="center"/>
            <w:hideMark/>
          </w:tcPr>
          <w:p w14:paraId="073DB129"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100,0</w:t>
            </w:r>
          </w:p>
        </w:tc>
        <w:tc>
          <w:tcPr>
            <w:tcW w:w="466" w:type="pct"/>
            <w:tcBorders>
              <w:top w:val="nil"/>
              <w:left w:val="nil"/>
              <w:bottom w:val="single" w:sz="4" w:space="0" w:color="auto"/>
              <w:right w:val="single" w:sz="4" w:space="0" w:color="auto"/>
            </w:tcBorders>
            <w:shd w:val="clear" w:color="auto" w:fill="auto"/>
            <w:vAlign w:val="center"/>
            <w:hideMark/>
          </w:tcPr>
          <w:p w14:paraId="64C235ED"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-709,9</w:t>
            </w:r>
          </w:p>
        </w:tc>
        <w:tc>
          <w:tcPr>
            <w:tcW w:w="413" w:type="pct"/>
            <w:tcBorders>
              <w:top w:val="nil"/>
              <w:left w:val="nil"/>
              <w:bottom w:val="single" w:sz="4" w:space="0" w:color="auto"/>
              <w:right w:val="single" w:sz="4" w:space="0" w:color="auto"/>
            </w:tcBorders>
            <w:shd w:val="clear" w:color="auto" w:fill="auto"/>
            <w:vAlign w:val="center"/>
            <w:hideMark/>
          </w:tcPr>
          <w:p w14:paraId="099BC29B"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75,0</w:t>
            </w:r>
          </w:p>
        </w:tc>
      </w:tr>
      <w:tr w:rsidR="00EF56AC" w:rsidRPr="00556156" w14:paraId="7FC48F5C" w14:textId="77777777" w:rsidTr="00556156">
        <w:trPr>
          <w:trHeight w:val="144"/>
        </w:trPr>
        <w:tc>
          <w:tcPr>
            <w:tcW w:w="1208" w:type="pct"/>
            <w:tcBorders>
              <w:top w:val="nil"/>
              <w:left w:val="single" w:sz="4" w:space="0" w:color="auto"/>
              <w:bottom w:val="single" w:sz="4" w:space="0" w:color="auto"/>
              <w:right w:val="single" w:sz="4" w:space="0" w:color="auto"/>
            </w:tcBorders>
            <w:shd w:val="clear" w:color="auto" w:fill="auto"/>
            <w:vAlign w:val="center"/>
            <w:hideMark/>
          </w:tcPr>
          <w:p w14:paraId="15586B45" w14:textId="25DB341F"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Возврат остатков субсидии, субве</w:t>
            </w:r>
            <w:r w:rsidRPr="00556156">
              <w:rPr>
                <w:rFonts w:ascii="Times New Roman" w:hAnsi="Times New Roman"/>
                <w:sz w:val="15"/>
                <w:szCs w:val="15"/>
              </w:rPr>
              <w:t>нций и иных межбюджетных трансф</w:t>
            </w:r>
            <w:r w:rsidRPr="00EF56AC">
              <w:rPr>
                <w:rFonts w:ascii="Times New Roman" w:hAnsi="Times New Roman"/>
                <w:sz w:val="15"/>
                <w:szCs w:val="15"/>
              </w:rPr>
              <w:t>ертов, имеющих целевое назначение, прошлых лет из бюджетов сельских поселений</w:t>
            </w:r>
          </w:p>
        </w:tc>
        <w:tc>
          <w:tcPr>
            <w:tcW w:w="512" w:type="pct"/>
            <w:tcBorders>
              <w:top w:val="nil"/>
              <w:left w:val="nil"/>
              <w:bottom w:val="single" w:sz="4" w:space="0" w:color="auto"/>
              <w:right w:val="single" w:sz="4" w:space="0" w:color="auto"/>
            </w:tcBorders>
            <w:shd w:val="clear" w:color="auto" w:fill="auto"/>
            <w:vAlign w:val="center"/>
            <w:hideMark/>
          </w:tcPr>
          <w:p w14:paraId="7C17F6CD"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0,0</w:t>
            </w:r>
          </w:p>
        </w:tc>
        <w:tc>
          <w:tcPr>
            <w:tcW w:w="359" w:type="pct"/>
            <w:tcBorders>
              <w:top w:val="nil"/>
              <w:left w:val="nil"/>
              <w:bottom w:val="single" w:sz="4" w:space="0" w:color="auto"/>
              <w:right w:val="single" w:sz="4" w:space="0" w:color="auto"/>
            </w:tcBorders>
            <w:shd w:val="clear" w:color="auto" w:fill="auto"/>
            <w:vAlign w:val="center"/>
            <w:hideMark/>
          </w:tcPr>
          <w:p w14:paraId="3E641447"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0,0</w:t>
            </w:r>
          </w:p>
        </w:tc>
        <w:tc>
          <w:tcPr>
            <w:tcW w:w="558" w:type="pct"/>
            <w:tcBorders>
              <w:top w:val="nil"/>
              <w:left w:val="nil"/>
              <w:bottom w:val="single" w:sz="4" w:space="0" w:color="auto"/>
              <w:right w:val="single" w:sz="4" w:space="0" w:color="auto"/>
            </w:tcBorders>
            <w:shd w:val="clear" w:color="auto" w:fill="auto"/>
            <w:vAlign w:val="center"/>
            <w:hideMark/>
          </w:tcPr>
          <w:p w14:paraId="206AC0BC"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0,0</w:t>
            </w:r>
          </w:p>
        </w:tc>
        <w:tc>
          <w:tcPr>
            <w:tcW w:w="474" w:type="pct"/>
            <w:tcBorders>
              <w:top w:val="nil"/>
              <w:left w:val="nil"/>
              <w:bottom w:val="single" w:sz="4" w:space="0" w:color="auto"/>
              <w:right w:val="single" w:sz="4" w:space="0" w:color="auto"/>
            </w:tcBorders>
            <w:shd w:val="clear" w:color="auto" w:fill="auto"/>
            <w:vAlign w:val="center"/>
            <w:hideMark/>
          </w:tcPr>
          <w:p w14:paraId="3A70B713"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-96,3</w:t>
            </w:r>
          </w:p>
        </w:tc>
        <w:tc>
          <w:tcPr>
            <w:tcW w:w="497" w:type="pct"/>
            <w:tcBorders>
              <w:top w:val="nil"/>
              <w:left w:val="nil"/>
              <w:bottom w:val="single" w:sz="4" w:space="0" w:color="auto"/>
              <w:right w:val="single" w:sz="4" w:space="0" w:color="auto"/>
            </w:tcBorders>
            <w:shd w:val="clear" w:color="auto" w:fill="auto"/>
            <w:vAlign w:val="center"/>
            <w:hideMark/>
          </w:tcPr>
          <w:p w14:paraId="112C3862"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-0,6</w:t>
            </w:r>
          </w:p>
        </w:tc>
        <w:tc>
          <w:tcPr>
            <w:tcW w:w="512" w:type="pct"/>
            <w:tcBorders>
              <w:top w:val="nil"/>
              <w:left w:val="nil"/>
              <w:bottom w:val="single" w:sz="4" w:space="0" w:color="auto"/>
              <w:right w:val="single" w:sz="4" w:space="0" w:color="auto"/>
            </w:tcBorders>
            <w:shd w:val="clear" w:color="auto" w:fill="auto"/>
            <w:vAlign w:val="center"/>
            <w:hideMark/>
          </w:tcPr>
          <w:p w14:paraId="687BD154"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0,0</w:t>
            </w:r>
          </w:p>
        </w:tc>
        <w:tc>
          <w:tcPr>
            <w:tcW w:w="466" w:type="pct"/>
            <w:tcBorders>
              <w:top w:val="nil"/>
              <w:left w:val="nil"/>
              <w:bottom w:val="single" w:sz="4" w:space="0" w:color="auto"/>
              <w:right w:val="single" w:sz="4" w:space="0" w:color="auto"/>
            </w:tcBorders>
            <w:shd w:val="clear" w:color="auto" w:fill="auto"/>
            <w:vAlign w:val="center"/>
            <w:hideMark/>
          </w:tcPr>
          <w:p w14:paraId="711A7986"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-96,3</w:t>
            </w:r>
          </w:p>
        </w:tc>
        <w:tc>
          <w:tcPr>
            <w:tcW w:w="413" w:type="pct"/>
            <w:tcBorders>
              <w:top w:val="nil"/>
              <w:left w:val="nil"/>
              <w:bottom w:val="single" w:sz="4" w:space="0" w:color="auto"/>
              <w:right w:val="single" w:sz="4" w:space="0" w:color="auto"/>
            </w:tcBorders>
            <w:shd w:val="clear" w:color="auto" w:fill="auto"/>
            <w:vAlign w:val="center"/>
            <w:hideMark/>
          </w:tcPr>
          <w:p w14:paraId="1FB50D1B" w14:textId="77777777" w:rsidR="00EF56AC" w:rsidRPr="00EF56AC" w:rsidRDefault="00EF56AC" w:rsidP="00EF56AC">
            <w:pPr>
              <w:spacing w:after="0" w:line="240" w:lineRule="auto"/>
              <w:jc w:val="center"/>
              <w:rPr>
                <w:rFonts w:ascii="Times New Roman" w:hAnsi="Times New Roman"/>
                <w:sz w:val="15"/>
                <w:szCs w:val="15"/>
              </w:rPr>
            </w:pPr>
            <w:r w:rsidRPr="00EF56AC">
              <w:rPr>
                <w:rFonts w:ascii="Times New Roman" w:hAnsi="Times New Roman"/>
                <w:sz w:val="15"/>
                <w:szCs w:val="15"/>
              </w:rPr>
              <w:t>-100,0</w:t>
            </w:r>
          </w:p>
        </w:tc>
      </w:tr>
    </w:tbl>
    <w:p w14:paraId="2FB57ACC" w14:textId="2209B0D9" w:rsidR="00EF56AC" w:rsidRPr="00556156" w:rsidRDefault="00EF56AC" w:rsidP="00D05709">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16"/>
          <w:szCs w:val="16"/>
        </w:rPr>
      </w:pPr>
    </w:p>
    <w:p w14:paraId="59C0AF79" w14:textId="12D3DDE9" w:rsidR="005A7A64" w:rsidRPr="00556156" w:rsidRDefault="00E50B42" w:rsidP="005A7A64">
      <w:pPr>
        <w:tabs>
          <w:tab w:val="left" w:pos="720"/>
        </w:tabs>
        <w:spacing w:after="0" w:line="240" w:lineRule="auto"/>
        <w:ind w:firstLine="709"/>
        <w:jc w:val="both"/>
        <w:rPr>
          <w:rFonts w:ascii="Times New Roman" w:hAnsi="Times New Roman"/>
          <w:sz w:val="28"/>
          <w:szCs w:val="28"/>
        </w:rPr>
      </w:pPr>
      <w:r w:rsidRPr="00556156">
        <w:rPr>
          <w:rFonts w:ascii="Times New Roman" w:hAnsi="Times New Roman"/>
          <w:sz w:val="28"/>
          <w:szCs w:val="28"/>
        </w:rPr>
        <w:t xml:space="preserve">Согласно данным отчета об исполнении бюджета сельского поселения (форма 0503117) </w:t>
      </w:r>
      <w:r w:rsidR="007144E9" w:rsidRPr="00556156">
        <w:rPr>
          <w:rFonts w:ascii="Times New Roman" w:hAnsi="Times New Roman"/>
          <w:sz w:val="28"/>
          <w:szCs w:val="28"/>
        </w:rPr>
        <w:t xml:space="preserve">утвержденные бюджетные </w:t>
      </w:r>
      <w:r w:rsidRPr="00556156">
        <w:rPr>
          <w:rFonts w:ascii="Times New Roman" w:hAnsi="Times New Roman"/>
          <w:sz w:val="28"/>
          <w:szCs w:val="28"/>
        </w:rPr>
        <w:t xml:space="preserve">назначения в части доходов </w:t>
      </w:r>
      <w:r w:rsidR="001E3CDD" w:rsidRPr="00556156">
        <w:rPr>
          <w:rFonts w:ascii="Times New Roman" w:hAnsi="Times New Roman"/>
          <w:sz w:val="28"/>
          <w:szCs w:val="28"/>
        </w:rPr>
        <w:t xml:space="preserve">составляют </w:t>
      </w:r>
      <w:r w:rsidR="00CA7BFF">
        <w:rPr>
          <w:rFonts w:ascii="Times New Roman" w:hAnsi="Times New Roman"/>
          <w:sz w:val="28"/>
          <w:szCs w:val="28"/>
        </w:rPr>
        <w:t>18 2</w:t>
      </w:r>
      <w:r w:rsidR="00556156" w:rsidRPr="00556156">
        <w:rPr>
          <w:rFonts w:ascii="Times New Roman" w:hAnsi="Times New Roman"/>
          <w:sz w:val="28"/>
          <w:szCs w:val="28"/>
        </w:rPr>
        <w:t>9</w:t>
      </w:r>
      <w:r w:rsidR="00CA7BFF">
        <w:rPr>
          <w:rFonts w:ascii="Times New Roman" w:hAnsi="Times New Roman"/>
          <w:sz w:val="28"/>
          <w:szCs w:val="28"/>
        </w:rPr>
        <w:t>0</w:t>
      </w:r>
      <w:r w:rsidR="00556156" w:rsidRPr="00556156">
        <w:rPr>
          <w:rFonts w:ascii="Times New Roman" w:hAnsi="Times New Roman"/>
          <w:sz w:val="28"/>
          <w:szCs w:val="28"/>
        </w:rPr>
        <w:t>,9</w:t>
      </w:r>
      <w:r w:rsidRPr="00556156">
        <w:rPr>
          <w:rFonts w:ascii="Times New Roman" w:hAnsi="Times New Roman"/>
          <w:sz w:val="28"/>
          <w:szCs w:val="28"/>
        </w:rPr>
        <w:t xml:space="preserve"> тыс. рублей, что соответствует </w:t>
      </w:r>
      <w:r w:rsidR="005A7A64" w:rsidRPr="00556156">
        <w:rPr>
          <w:rFonts w:ascii="Times New Roman" w:hAnsi="Times New Roman"/>
          <w:sz w:val="28"/>
          <w:szCs w:val="28"/>
        </w:rPr>
        <w:t xml:space="preserve">решению </w:t>
      </w:r>
      <w:r w:rsidR="005A7A64" w:rsidRPr="00A96DDB">
        <w:rPr>
          <w:rFonts w:ascii="Times New Roman" w:hAnsi="Times New Roman"/>
          <w:sz w:val="28"/>
          <w:szCs w:val="28"/>
        </w:rPr>
        <w:t xml:space="preserve">Совета депутатов сельского поселения Согом от </w:t>
      </w:r>
      <w:r w:rsidR="00CA7BFF" w:rsidRPr="00A96DDB">
        <w:rPr>
          <w:rFonts w:ascii="Times New Roman" w:hAnsi="Times New Roman"/>
          <w:sz w:val="28"/>
          <w:szCs w:val="28"/>
        </w:rPr>
        <w:t>29.1</w:t>
      </w:r>
      <w:r w:rsidR="005A7A64" w:rsidRPr="00A96DDB">
        <w:rPr>
          <w:rFonts w:ascii="Times New Roman" w:hAnsi="Times New Roman"/>
          <w:sz w:val="28"/>
          <w:szCs w:val="28"/>
        </w:rPr>
        <w:t>2.</w:t>
      </w:r>
      <w:r w:rsidR="00A028AC" w:rsidRPr="00A96DDB">
        <w:rPr>
          <w:rFonts w:ascii="Times New Roman" w:hAnsi="Times New Roman"/>
          <w:sz w:val="28"/>
          <w:szCs w:val="28"/>
        </w:rPr>
        <w:t>202</w:t>
      </w:r>
      <w:r w:rsidR="00556156" w:rsidRPr="00A96DDB">
        <w:rPr>
          <w:rFonts w:ascii="Times New Roman" w:hAnsi="Times New Roman"/>
          <w:sz w:val="28"/>
          <w:szCs w:val="28"/>
        </w:rPr>
        <w:t>6</w:t>
      </w:r>
      <w:r w:rsidR="005A7A64" w:rsidRPr="00A96DDB">
        <w:rPr>
          <w:rFonts w:ascii="Times New Roman" w:hAnsi="Times New Roman"/>
          <w:sz w:val="28"/>
          <w:szCs w:val="28"/>
        </w:rPr>
        <w:t xml:space="preserve"> №</w:t>
      </w:r>
      <w:r w:rsidR="00CA7BFF" w:rsidRPr="00A96DDB">
        <w:rPr>
          <w:rFonts w:ascii="Times New Roman" w:hAnsi="Times New Roman"/>
          <w:sz w:val="28"/>
          <w:szCs w:val="28"/>
        </w:rPr>
        <w:t xml:space="preserve"> 43</w:t>
      </w:r>
      <w:r w:rsidR="005A7A64" w:rsidRPr="00A96DDB">
        <w:rPr>
          <w:rFonts w:ascii="Times New Roman" w:hAnsi="Times New Roman"/>
          <w:sz w:val="28"/>
          <w:szCs w:val="28"/>
        </w:rPr>
        <w:t xml:space="preserve"> </w:t>
      </w:r>
      <w:r w:rsidR="00DE2B13">
        <w:rPr>
          <w:rFonts w:ascii="Times New Roman" w:hAnsi="Times New Roman"/>
          <w:sz w:val="28"/>
          <w:szCs w:val="28"/>
        </w:rPr>
        <w:t>«О внесении изменений</w:t>
      </w:r>
      <w:r w:rsidR="00DE2B13">
        <w:rPr>
          <w:rFonts w:ascii="Times New Roman" w:hAnsi="Times New Roman"/>
          <w:sz w:val="28"/>
          <w:szCs w:val="28"/>
        </w:rPr>
        <w:br/>
      </w:r>
      <w:r w:rsidR="005A7A64" w:rsidRPr="00A96DDB">
        <w:rPr>
          <w:rFonts w:ascii="Times New Roman" w:hAnsi="Times New Roman"/>
          <w:sz w:val="28"/>
          <w:szCs w:val="28"/>
        </w:rPr>
        <w:t>в решение Совета депутатов сельского поселения</w:t>
      </w:r>
      <w:r w:rsidR="005A7A64" w:rsidRPr="00556156">
        <w:rPr>
          <w:rFonts w:ascii="Times New Roman" w:hAnsi="Times New Roman"/>
          <w:sz w:val="28"/>
          <w:szCs w:val="28"/>
        </w:rPr>
        <w:t xml:space="preserve"> Согом от 2</w:t>
      </w:r>
      <w:r w:rsidR="00556156" w:rsidRPr="00556156">
        <w:rPr>
          <w:rFonts w:ascii="Times New Roman" w:hAnsi="Times New Roman"/>
          <w:sz w:val="28"/>
          <w:szCs w:val="28"/>
        </w:rPr>
        <w:t>6.12.2024</w:t>
      </w:r>
      <w:r w:rsidR="005A7A64" w:rsidRPr="00556156">
        <w:rPr>
          <w:rFonts w:ascii="Times New Roman" w:hAnsi="Times New Roman"/>
          <w:sz w:val="28"/>
          <w:szCs w:val="28"/>
        </w:rPr>
        <w:t xml:space="preserve"> № 3</w:t>
      </w:r>
      <w:r w:rsidR="00556156" w:rsidRPr="00556156">
        <w:rPr>
          <w:rFonts w:ascii="Times New Roman" w:hAnsi="Times New Roman"/>
          <w:sz w:val="28"/>
          <w:szCs w:val="28"/>
        </w:rPr>
        <w:t>6</w:t>
      </w:r>
      <w:r w:rsidR="005A7A64" w:rsidRPr="00556156">
        <w:rPr>
          <w:rFonts w:ascii="Times New Roman" w:hAnsi="Times New Roman"/>
          <w:sz w:val="28"/>
          <w:szCs w:val="28"/>
        </w:rPr>
        <w:t xml:space="preserve"> «О бюджете сельского поселения Согом на </w:t>
      </w:r>
      <w:r w:rsidR="00A028AC" w:rsidRPr="00556156">
        <w:rPr>
          <w:rFonts w:ascii="Times New Roman" w:hAnsi="Times New Roman"/>
          <w:sz w:val="28"/>
          <w:szCs w:val="28"/>
        </w:rPr>
        <w:t>2025</w:t>
      </w:r>
      <w:r w:rsidR="005A7A64" w:rsidRPr="00556156">
        <w:rPr>
          <w:rFonts w:ascii="Times New Roman" w:hAnsi="Times New Roman"/>
          <w:sz w:val="28"/>
          <w:szCs w:val="28"/>
        </w:rPr>
        <w:t xml:space="preserve"> год и плановый период </w:t>
      </w:r>
      <w:r w:rsidR="00A028AC" w:rsidRPr="00556156">
        <w:rPr>
          <w:rFonts w:ascii="Times New Roman" w:hAnsi="Times New Roman"/>
          <w:sz w:val="28"/>
          <w:szCs w:val="28"/>
        </w:rPr>
        <w:t>2026</w:t>
      </w:r>
      <w:r w:rsidR="00DE2B13">
        <w:rPr>
          <w:rFonts w:ascii="Times New Roman" w:hAnsi="Times New Roman"/>
          <w:sz w:val="28"/>
          <w:szCs w:val="28"/>
        </w:rPr>
        <w:br/>
      </w:r>
      <w:r w:rsidR="005A7A64" w:rsidRPr="00556156">
        <w:rPr>
          <w:rFonts w:ascii="Times New Roman" w:hAnsi="Times New Roman"/>
          <w:sz w:val="28"/>
          <w:szCs w:val="28"/>
        </w:rPr>
        <w:t xml:space="preserve">и </w:t>
      </w:r>
      <w:r w:rsidR="00A028AC" w:rsidRPr="00556156">
        <w:rPr>
          <w:rFonts w:ascii="Times New Roman" w:hAnsi="Times New Roman"/>
          <w:sz w:val="28"/>
          <w:szCs w:val="28"/>
        </w:rPr>
        <w:t>2027</w:t>
      </w:r>
      <w:r w:rsidR="005A7A64" w:rsidRPr="00556156">
        <w:rPr>
          <w:rFonts w:ascii="Times New Roman" w:hAnsi="Times New Roman"/>
          <w:sz w:val="28"/>
          <w:szCs w:val="28"/>
        </w:rPr>
        <w:t xml:space="preserve"> годов»</w:t>
      </w:r>
      <w:r w:rsidR="003C7288">
        <w:rPr>
          <w:rFonts w:ascii="Times New Roman" w:hAnsi="Times New Roman"/>
          <w:sz w:val="28"/>
          <w:szCs w:val="28"/>
        </w:rPr>
        <w:t>.</w:t>
      </w:r>
    </w:p>
    <w:p w14:paraId="075BD8A9" w14:textId="23071E98" w:rsidR="009877E1" w:rsidRPr="00E90557" w:rsidRDefault="009877E1" w:rsidP="00392FE4">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E90557">
        <w:rPr>
          <w:rFonts w:ascii="Times New Roman" w:hAnsi="Times New Roman"/>
          <w:sz w:val="28"/>
          <w:szCs w:val="28"/>
        </w:rPr>
        <w:t xml:space="preserve">Согласно данным годового отчета бюджет поселения по доходам исполнен за </w:t>
      </w:r>
      <w:r w:rsidR="00A028AC" w:rsidRPr="00E90557">
        <w:rPr>
          <w:rFonts w:ascii="Times New Roman" w:hAnsi="Times New Roman"/>
          <w:sz w:val="28"/>
          <w:szCs w:val="28"/>
        </w:rPr>
        <w:t>2025</w:t>
      </w:r>
      <w:r w:rsidRPr="00E90557">
        <w:rPr>
          <w:rFonts w:ascii="Times New Roman" w:hAnsi="Times New Roman"/>
          <w:sz w:val="28"/>
          <w:szCs w:val="28"/>
        </w:rPr>
        <w:t xml:space="preserve"> год в </w:t>
      </w:r>
      <w:r w:rsidR="00307752" w:rsidRPr="00E90557">
        <w:rPr>
          <w:rFonts w:ascii="Times New Roman" w:hAnsi="Times New Roman"/>
          <w:sz w:val="28"/>
          <w:szCs w:val="28"/>
        </w:rPr>
        <w:t>объеме</w:t>
      </w:r>
      <w:r w:rsidRPr="00E90557">
        <w:rPr>
          <w:rFonts w:ascii="Times New Roman" w:hAnsi="Times New Roman"/>
          <w:sz w:val="28"/>
          <w:szCs w:val="28"/>
        </w:rPr>
        <w:t xml:space="preserve"> </w:t>
      </w:r>
      <w:r w:rsidR="00556156" w:rsidRPr="00E90557">
        <w:rPr>
          <w:rFonts w:ascii="Times New Roman" w:hAnsi="Times New Roman"/>
          <w:sz w:val="28"/>
          <w:szCs w:val="28"/>
        </w:rPr>
        <w:t>17 502,2</w:t>
      </w:r>
      <w:r w:rsidRPr="00E90557">
        <w:rPr>
          <w:rFonts w:ascii="Times New Roman" w:hAnsi="Times New Roman"/>
          <w:sz w:val="28"/>
          <w:szCs w:val="28"/>
        </w:rPr>
        <w:t xml:space="preserve"> тыс.</w:t>
      </w:r>
      <w:r w:rsidR="00DE2B13">
        <w:rPr>
          <w:rFonts w:ascii="Times New Roman" w:hAnsi="Times New Roman"/>
          <w:sz w:val="28"/>
          <w:szCs w:val="28"/>
        </w:rPr>
        <w:t xml:space="preserve"> рублей, в том числе: налоговые</w:t>
      </w:r>
      <w:r w:rsidR="00DE2B13">
        <w:rPr>
          <w:rFonts w:ascii="Times New Roman" w:hAnsi="Times New Roman"/>
          <w:sz w:val="28"/>
          <w:szCs w:val="28"/>
        </w:rPr>
        <w:br/>
      </w:r>
      <w:r w:rsidRPr="00E90557">
        <w:rPr>
          <w:rFonts w:ascii="Times New Roman" w:hAnsi="Times New Roman"/>
          <w:sz w:val="28"/>
          <w:szCs w:val="28"/>
        </w:rPr>
        <w:t xml:space="preserve">и неналоговые доходы в </w:t>
      </w:r>
      <w:r w:rsidR="00307752" w:rsidRPr="00E90557">
        <w:rPr>
          <w:rFonts w:ascii="Times New Roman" w:hAnsi="Times New Roman"/>
          <w:sz w:val="28"/>
          <w:szCs w:val="28"/>
        </w:rPr>
        <w:t>объеме</w:t>
      </w:r>
      <w:r w:rsidRPr="00E90557">
        <w:rPr>
          <w:rFonts w:ascii="Times New Roman" w:hAnsi="Times New Roman"/>
          <w:sz w:val="28"/>
          <w:szCs w:val="28"/>
        </w:rPr>
        <w:t xml:space="preserve"> </w:t>
      </w:r>
      <w:r w:rsidR="00C02327" w:rsidRPr="00E90557">
        <w:rPr>
          <w:rFonts w:ascii="Times New Roman" w:hAnsi="Times New Roman"/>
          <w:sz w:val="28"/>
          <w:szCs w:val="28"/>
        </w:rPr>
        <w:t>2</w:t>
      </w:r>
      <w:r w:rsidR="00556156" w:rsidRPr="00E90557">
        <w:rPr>
          <w:rFonts w:ascii="Times New Roman" w:hAnsi="Times New Roman"/>
          <w:sz w:val="28"/>
          <w:szCs w:val="28"/>
        </w:rPr>
        <w:t> 290,0</w:t>
      </w:r>
      <w:r w:rsidRPr="00E90557">
        <w:rPr>
          <w:rFonts w:ascii="Times New Roman" w:hAnsi="Times New Roman"/>
          <w:sz w:val="28"/>
          <w:szCs w:val="28"/>
        </w:rPr>
        <w:t xml:space="preserve"> тыс. рублей и безвозмездные поступления в </w:t>
      </w:r>
      <w:r w:rsidR="00307752" w:rsidRPr="00E90557">
        <w:rPr>
          <w:rFonts w:ascii="Times New Roman" w:hAnsi="Times New Roman"/>
          <w:sz w:val="28"/>
          <w:szCs w:val="28"/>
        </w:rPr>
        <w:t>объеме</w:t>
      </w:r>
      <w:r w:rsidRPr="00E90557">
        <w:rPr>
          <w:rFonts w:ascii="Times New Roman" w:hAnsi="Times New Roman"/>
          <w:sz w:val="28"/>
          <w:szCs w:val="28"/>
        </w:rPr>
        <w:t xml:space="preserve"> </w:t>
      </w:r>
      <w:r w:rsidR="00E90557" w:rsidRPr="00E90557">
        <w:rPr>
          <w:rFonts w:ascii="Times New Roman" w:hAnsi="Times New Roman"/>
          <w:sz w:val="28"/>
          <w:szCs w:val="28"/>
        </w:rPr>
        <w:t>15 212,2</w:t>
      </w:r>
      <w:r w:rsidRPr="00E90557">
        <w:rPr>
          <w:rFonts w:ascii="Times New Roman" w:hAnsi="Times New Roman"/>
          <w:sz w:val="28"/>
          <w:szCs w:val="28"/>
        </w:rPr>
        <w:t xml:space="preserve"> тыс. рублей. Доходы бюджета поселения исполнены на </w:t>
      </w:r>
      <w:r w:rsidR="000B6323" w:rsidRPr="00E90557">
        <w:rPr>
          <w:rFonts w:ascii="Times New Roman" w:hAnsi="Times New Roman"/>
          <w:sz w:val="28"/>
          <w:szCs w:val="28"/>
        </w:rPr>
        <w:t>9</w:t>
      </w:r>
      <w:r w:rsidR="00E90557" w:rsidRPr="00E90557">
        <w:rPr>
          <w:rFonts w:ascii="Times New Roman" w:hAnsi="Times New Roman"/>
          <w:sz w:val="28"/>
          <w:szCs w:val="28"/>
        </w:rPr>
        <w:t>5,7</w:t>
      </w:r>
      <w:r w:rsidRPr="00E90557">
        <w:rPr>
          <w:rFonts w:ascii="Times New Roman" w:hAnsi="Times New Roman"/>
          <w:sz w:val="28"/>
          <w:szCs w:val="28"/>
        </w:rPr>
        <w:t xml:space="preserve"> % от уточненного плана,</w:t>
      </w:r>
      <w:r w:rsidR="003A777C" w:rsidRPr="00E90557">
        <w:rPr>
          <w:rFonts w:ascii="Times New Roman" w:hAnsi="Times New Roman"/>
          <w:sz w:val="28"/>
          <w:szCs w:val="28"/>
        </w:rPr>
        <w:t xml:space="preserve"> </w:t>
      </w:r>
      <w:r w:rsidRPr="00E90557">
        <w:rPr>
          <w:rFonts w:ascii="Times New Roman" w:hAnsi="Times New Roman"/>
          <w:sz w:val="28"/>
          <w:szCs w:val="28"/>
        </w:rPr>
        <w:t>в том числе: налоговые</w:t>
      </w:r>
      <w:r w:rsidR="00DE2B13">
        <w:rPr>
          <w:rFonts w:ascii="Times New Roman" w:hAnsi="Times New Roman"/>
          <w:sz w:val="28"/>
          <w:szCs w:val="28"/>
        </w:rPr>
        <w:br/>
      </w:r>
      <w:r w:rsidRPr="00E90557">
        <w:rPr>
          <w:rFonts w:ascii="Times New Roman" w:hAnsi="Times New Roman"/>
          <w:sz w:val="28"/>
          <w:szCs w:val="28"/>
        </w:rPr>
        <w:t xml:space="preserve">и неналоговые доходы на </w:t>
      </w:r>
      <w:r w:rsidR="00E90557" w:rsidRPr="00E90557">
        <w:rPr>
          <w:rFonts w:ascii="Times New Roman" w:hAnsi="Times New Roman"/>
          <w:sz w:val="28"/>
          <w:szCs w:val="28"/>
        </w:rPr>
        <w:t xml:space="preserve">97,6 </w:t>
      </w:r>
      <w:r w:rsidRPr="00E90557">
        <w:rPr>
          <w:rFonts w:ascii="Times New Roman" w:hAnsi="Times New Roman"/>
          <w:sz w:val="28"/>
          <w:szCs w:val="28"/>
        </w:rPr>
        <w:t>%</w:t>
      </w:r>
      <w:r w:rsidR="005A7A64" w:rsidRPr="00E90557">
        <w:rPr>
          <w:rFonts w:ascii="Times New Roman" w:hAnsi="Times New Roman"/>
          <w:sz w:val="28"/>
          <w:szCs w:val="28"/>
        </w:rPr>
        <w:t xml:space="preserve"> </w:t>
      </w:r>
      <w:r w:rsidR="000B6323" w:rsidRPr="00E90557">
        <w:rPr>
          <w:rFonts w:ascii="Times New Roman" w:hAnsi="Times New Roman"/>
          <w:sz w:val="28"/>
          <w:szCs w:val="28"/>
        </w:rPr>
        <w:t>(налоговые –</w:t>
      </w:r>
      <w:r w:rsidR="005A7A64" w:rsidRPr="00E90557">
        <w:rPr>
          <w:rFonts w:ascii="Times New Roman" w:hAnsi="Times New Roman"/>
          <w:sz w:val="28"/>
          <w:szCs w:val="28"/>
        </w:rPr>
        <w:t xml:space="preserve"> </w:t>
      </w:r>
      <w:r w:rsidR="00E90557" w:rsidRPr="00E90557">
        <w:rPr>
          <w:rFonts w:ascii="Times New Roman" w:hAnsi="Times New Roman"/>
          <w:sz w:val="28"/>
          <w:szCs w:val="28"/>
        </w:rPr>
        <w:t xml:space="preserve">98,9 </w:t>
      </w:r>
      <w:r w:rsidR="000B6323" w:rsidRPr="00E90557">
        <w:rPr>
          <w:rFonts w:ascii="Times New Roman" w:hAnsi="Times New Roman"/>
          <w:sz w:val="28"/>
          <w:szCs w:val="28"/>
        </w:rPr>
        <w:t xml:space="preserve">% неналоговые – </w:t>
      </w:r>
      <w:r w:rsidR="00E90557" w:rsidRPr="00E90557">
        <w:rPr>
          <w:rFonts w:ascii="Times New Roman" w:hAnsi="Times New Roman"/>
          <w:sz w:val="28"/>
          <w:szCs w:val="28"/>
        </w:rPr>
        <w:t xml:space="preserve">84,8 </w:t>
      </w:r>
      <w:r w:rsidR="000B6323" w:rsidRPr="00E90557">
        <w:rPr>
          <w:rFonts w:ascii="Times New Roman" w:hAnsi="Times New Roman"/>
          <w:sz w:val="28"/>
          <w:szCs w:val="28"/>
        </w:rPr>
        <w:t>%)</w:t>
      </w:r>
      <w:r w:rsidRPr="00E90557">
        <w:rPr>
          <w:rFonts w:ascii="Times New Roman" w:hAnsi="Times New Roman"/>
          <w:sz w:val="28"/>
          <w:szCs w:val="28"/>
        </w:rPr>
        <w:t xml:space="preserve">, безвозмездные поступления на </w:t>
      </w:r>
      <w:r w:rsidR="005A7A64" w:rsidRPr="00E90557">
        <w:rPr>
          <w:rFonts w:ascii="Times New Roman" w:hAnsi="Times New Roman"/>
          <w:sz w:val="28"/>
          <w:szCs w:val="28"/>
        </w:rPr>
        <w:t>9</w:t>
      </w:r>
      <w:r w:rsidR="00E90557" w:rsidRPr="00E90557">
        <w:rPr>
          <w:rFonts w:ascii="Times New Roman" w:hAnsi="Times New Roman"/>
          <w:sz w:val="28"/>
          <w:szCs w:val="28"/>
        </w:rPr>
        <w:t>5,4</w:t>
      </w:r>
      <w:r w:rsidRPr="00E90557">
        <w:rPr>
          <w:rFonts w:ascii="Times New Roman" w:hAnsi="Times New Roman"/>
          <w:sz w:val="28"/>
          <w:szCs w:val="28"/>
        </w:rPr>
        <w:t>%.</w:t>
      </w:r>
    </w:p>
    <w:p w14:paraId="699372E1" w14:textId="343857E9" w:rsidR="009877E1" w:rsidRPr="00E90557" w:rsidRDefault="009877E1" w:rsidP="00D0484E">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E90557">
        <w:rPr>
          <w:rFonts w:ascii="Times New Roman" w:hAnsi="Times New Roman"/>
          <w:sz w:val="28"/>
          <w:szCs w:val="28"/>
        </w:rPr>
        <w:t>По сравнению с 20</w:t>
      </w:r>
      <w:r w:rsidR="003138C8" w:rsidRPr="00E90557">
        <w:rPr>
          <w:rFonts w:ascii="Times New Roman" w:hAnsi="Times New Roman"/>
          <w:sz w:val="28"/>
          <w:szCs w:val="28"/>
        </w:rPr>
        <w:t>2</w:t>
      </w:r>
      <w:r w:rsidR="00E90557" w:rsidRPr="00E90557">
        <w:rPr>
          <w:rFonts w:ascii="Times New Roman" w:hAnsi="Times New Roman"/>
          <w:sz w:val="28"/>
          <w:szCs w:val="28"/>
        </w:rPr>
        <w:t>4</w:t>
      </w:r>
      <w:r w:rsidRPr="00E90557">
        <w:rPr>
          <w:rFonts w:ascii="Times New Roman" w:hAnsi="Times New Roman"/>
          <w:sz w:val="28"/>
          <w:szCs w:val="28"/>
        </w:rPr>
        <w:t xml:space="preserve"> годом исполнение бюджета по доходам </w:t>
      </w:r>
      <w:r w:rsidR="000B6323" w:rsidRPr="00E90557">
        <w:rPr>
          <w:rFonts w:ascii="Times New Roman" w:hAnsi="Times New Roman"/>
          <w:sz w:val="28"/>
          <w:szCs w:val="28"/>
        </w:rPr>
        <w:t>у</w:t>
      </w:r>
      <w:r w:rsidR="00E90557" w:rsidRPr="00E90557">
        <w:rPr>
          <w:rFonts w:ascii="Times New Roman" w:hAnsi="Times New Roman"/>
          <w:sz w:val="28"/>
          <w:szCs w:val="28"/>
        </w:rPr>
        <w:t xml:space="preserve">величилось </w:t>
      </w:r>
      <w:r w:rsidR="003138C8" w:rsidRPr="00E90557">
        <w:rPr>
          <w:rFonts w:ascii="Times New Roman" w:hAnsi="Times New Roman"/>
          <w:sz w:val="28"/>
          <w:szCs w:val="28"/>
        </w:rPr>
        <w:t xml:space="preserve">на </w:t>
      </w:r>
      <w:r w:rsidR="000B6323" w:rsidRPr="00E90557">
        <w:rPr>
          <w:rFonts w:ascii="Times New Roman" w:hAnsi="Times New Roman"/>
          <w:sz w:val="28"/>
          <w:szCs w:val="28"/>
        </w:rPr>
        <w:t>1</w:t>
      </w:r>
      <w:r w:rsidR="00E90557" w:rsidRPr="00E90557">
        <w:rPr>
          <w:rFonts w:ascii="Times New Roman" w:hAnsi="Times New Roman"/>
          <w:sz w:val="28"/>
          <w:szCs w:val="28"/>
        </w:rPr>
        <w:t> 053,9</w:t>
      </w:r>
      <w:r w:rsidR="003138C8" w:rsidRPr="00E90557">
        <w:rPr>
          <w:rFonts w:ascii="Times New Roman" w:hAnsi="Times New Roman"/>
          <w:sz w:val="28"/>
          <w:szCs w:val="28"/>
        </w:rPr>
        <w:t xml:space="preserve"> </w:t>
      </w:r>
      <w:r w:rsidRPr="00E90557">
        <w:rPr>
          <w:rFonts w:ascii="Times New Roman" w:hAnsi="Times New Roman"/>
          <w:sz w:val="28"/>
          <w:szCs w:val="28"/>
        </w:rPr>
        <w:t xml:space="preserve">тыс. рублей или </w:t>
      </w:r>
      <w:r w:rsidR="00E90557" w:rsidRPr="00E90557">
        <w:rPr>
          <w:rFonts w:ascii="Times New Roman" w:hAnsi="Times New Roman"/>
          <w:sz w:val="28"/>
          <w:szCs w:val="28"/>
        </w:rPr>
        <w:t xml:space="preserve">6,4 </w:t>
      </w:r>
      <w:r w:rsidR="00DE2B13">
        <w:rPr>
          <w:rFonts w:ascii="Times New Roman" w:hAnsi="Times New Roman"/>
          <w:sz w:val="28"/>
          <w:szCs w:val="28"/>
        </w:rPr>
        <w:t>%, при этом налоговые</w:t>
      </w:r>
      <w:r w:rsidR="00DE2B13">
        <w:rPr>
          <w:rFonts w:ascii="Times New Roman" w:hAnsi="Times New Roman"/>
          <w:sz w:val="28"/>
          <w:szCs w:val="28"/>
        </w:rPr>
        <w:br/>
      </w:r>
      <w:r w:rsidRPr="00E90557">
        <w:rPr>
          <w:rFonts w:ascii="Times New Roman" w:hAnsi="Times New Roman"/>
          <w:sz w:val="28"/>
          <w:szCs w:val="28"/>
        </w:rPr>
        <w:lastRenderedPageBreak/>
        <w:t xml:space="preserve">и неналоговые доходы </w:t>
      </w:r>
      <w:r w:rsidR="00637DC6" w:rsidRPr="00E90557">
        <w:rPr>
          <w:rFonts w:ascii="Times New Roman" w:hAnsi="Times New Roman"/>
          <w:sz w:val="28"/>
          <w:szCs w:val="28"/>
        </w:rPr>
        <w:t>у</w:t>
      </w:r>
      <w:r w:rsidR="00E90557" w:rsidRPr="00E90557">
        <w:rPr>
          <w:rFonts w:ascii="Times New Roman" w:hAnsi="Times New Roman"/>
          <w:sz w:val="28"/>
          <w:szCs w:val="28"/>
        </w:rPr>
        <w:t>меньшились на 71,4</w:t>
      </w:r>
      <w:r w:rsidRPr="00E90557">
        <w:rPr>
          <w:rFonts w:ascii="Times New Roman" w:hAnsi="Times New Roman"/>
          <w:sz w:val="28"/>
          <w:szCs w:val="28"/>
        </w:rPr>
        <w:t xml:space="preserve"> тыс. рублей или </w:t>
      </w:r>
      <w:r w:rsidR="00E90557" w:rsidRPr="00E90557">
        <w:rPr>
          <w:rFonts w:ascii="Times New Roman" w:hAnsi="Times New Roman"/>
          <w:sz w:val="28"/>
          <w:szCs w:val="28"/>
        </w:rPr>
        <w:t>3,0</w:t>
      </w:r>
      <w:r w:rsidR="000B6323" w:rsidRPr="00E90557">
        <w:rPr>
          <w:rFonts w:ascii="Times New Roman" w:hAnsi="Times New Roman"/>
          <w:sz w:val="28"/>
          <w:szCs w:val="28"/>
        </w:rPr>
        <w:t>%</w:t>
      </w:r>
      <w:r w:rsidRPr="00E90557">
        <w:rPr>
          <w:rFonts w:ascii="Times New Roman" w:hAnsi="Times New Roman"/>
          <w:sz w:val="28"/>
          <w:szCs w:val="28"/>
        </w:rPr>
        <w:t>,</w:t>
      </w:r>
      <w:r w:rsidR="00D719E3" w:rsidRPr="00E90557">
        <w:rPr>
          <w:rFonts w:ascii="Times New Roman" w:hAnsi="Times New Roman"/>
          <w:sz w:val="28"/>
          <w:szCs w:val="28"/>
        </w:rPr>
        <w:t xml:space="preserve"> </w:t>
      </w:r>
      <w:r w:rsidR="00D0484E" w:rsidRPr="00E90557">
        <w:rPr>
          <w:rFonts w:ascii="Times New Roman" w:hAnsi="Times New Roman"/>
          <w:sz w:val="28"/>
          <w:szCs w:val="28"/>
        </w:rPr>
        <w:t xml:space="preserve">отмечается </w:t>
      </w:r>
      <w:r w:rsidR="00E90557" w:rsidRPr="00E90557">
        <w:rPr>
          <w:rFonts w:ascii="Times New Roman" w:hAnsi="Times New Roman"/>
          <w:sz w:val="28"/>
          <w:szCs w:val="28"/>
        </w:rPr>
        <w:t xml:space="preserve">рост </w:t>
      </w:r>
      <w:r w:rsidRPr="00E90557">
        <w:rPr>
          <w:rFonts w:ascii="Times New Roman" w:hAnsi="Times New Roman"/>
          <w:sz w:val="28"/>
          <w:szCs w:val="28"/>
        </w:rPr>
        <w:t xml:space="preserve">безвозмездных поступлений </w:t>
      </w:r>
      <w:r w:rsidR="003138C8" w:rsidRPr="00E90557">
        <w:rPr>
          <w:rFonts w:ascii="Times New Roman" w:hAnsi="Times New Roman"/>
          <w:sz w:val="28"/>
          <w:szCs w:val="28"/>
        </w:rPr>
        <w:t xml:space="preserve">на </w:t>
      </w:r>
      <w:r w:rsidR="00E90557" w:rsidRPr="00E90557">
        <w:rPr>
          <w:rFonts w:ascii="Times New Roman" w:hAnsi="Times New Roman"/>
          <w:sz w:val="28"/>
          <w:szCs w:val="28"/>
        </w:rPr>
        <w:t>1 125,4</w:t>
      </w:r>
      <w:r w:rsidRPr="00E90557">
        <w:rPr>
          <w:rFonts w:ascii="Times New Roman" w:hAnsi="Times New Roman"/>
          <w:sz w:val="28"/>
          <w:szCs w:val="28"/>
        </w:rPr>
        <w:t xml:space="preserve"> тыс. рублей или </w:t>
      </w:r>
      <w:r w:rsidR="00E90557" w:rsidRPr="00E90557">
        <w:rPr>
          <w:rFonts w:ascii="Times New Roman" w:hAnsi="Times New Roman"/>
          <w:sz w:val="28"/>
          <w:szCs w:val="28"/>
        </w:rPr>
        <w:t xml:space="preserve">8,0 </w:t>
      </w:r>
      <w:r w:rsidRPr="00E90557">
        <w:rPr>
          <w:rFonts w:ascii="Times New Roman" w:hAnsi="Times New Roman"/>
          <w:sz w:val="28"/>
          <w:szCs w:val="28"/>
        </w:rPr>
        <w:t>%, в основном за счет</w:t>
      </w:r>
      <w:r w:rsidR="00E90557" w:rsidRPr="00E90557">
        <w:rPr>
          <w:rFonts w:ascii="Times New Roman" w:hAnsi="Times New Roman"/>
          <w:sz w:val="28"/>
          <w:szCs w:val="28"/>
        </w:rPr>
        <w:t xml:space="preserve"> увеличения </w:t>
      </w:r>
      <w:r w:rsidR="003138C8" w:rsidRPr="00E90557">
        <w:rPr>
          <w:rFonts w:ascii="Times New Roman" w:hAnsi="Times New Roman"/>
          <w:sz w:val="28"/>
          <w:szCs w:val="28"/>
        </w:rPr>
        <w:t>поступления</w:t>
      </w:r>
      <w:r w:rsidR="00D0484E" w:rsidRPr="00E90557">
        <w:rPr>
          <w:rFonts w:ascii="Times New Roman" w:hAnsi="Times New Roman"/>
          <w:sz w:val="28"/>
          <w:szCs w:val="28"/>
        </w:rPr>
        <w:t xml:space="preserve"> </w:t>
      </w:r>
      <w:r w:rsidR="00E90557" w:rsidRPr="00E90557">
        <w:rPr>
          <w:rFonts w:ascii="Times New Roman" w:hAnsi="Times New Roman"/>
          <w:sz w:val="28"/>
          <w:szCs w:val="28"/>
        </w:rPr>
        <w:t xml:space="preserve">дотаций на 1 936,8 или 17,8 </w:t>
      </w:r>
      <w:r w:rsidR="00D0484E" w:rsidRPr="00E90557">
        <w:rPr>
          <w:rFonts w:ascii="Times New Roman" w:hAnsi="Times New Roman"/>
          <w:sz w:val="28"/>
          <w:szCs w:val="28"/>
        </w:rPr>
        <w:t>%</w:t>
      </w:r>
      <w:r w:rsidRPr="00E90557">
        <w:rPr>
          <w:rFonts w:ascii="Times New Roman" w:hAnsi="Times New Roman"/>
          <w:sz w:val="28"/>
          <w:szCs w:val="28"/>
        </w:rPr>
        <w:t>.</w:t>
      </w:r>
    </w:p>
    <w:p w14:paraId="58AB1760" w14:textId="69A5431F" w:rsidR="009877E1" w:rsidRPr="00012C94" w:rsidRDefault="009877E1" w:rsidP="00392FE4">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EA321F">
        <w:rPr>
          <w:rFonts w:ascii="Times New Roman" w:hAnsi="Times New Roman"/>
          <w:sz w:val="28"/>
          <w:szCs w:val="28"/>
        </w:rPr>
        <w:t>В структуре доходных источников доля собственных доходов</w:t>
      </w:r>
      <w:r w:rsidR="00BC67D4" w:rsidRPr="00EA321F">
        <w:rPr>
          <w:rFonts w:ascii="Times New Roman" w:hAnsi="Times New Roman"/>
          <w:sz w:val="28"/>
          <w:szCs w:val="28"/>
        </w:rPr>
        <w:t xml:space="preserve"> </w:t>
      </w:r>
      <w:r w:rsidR="002D4705" w:rsidRPr="00012C94">
        <w:rPr>
          <w:rFonts w:ascii="Times New Roman" w:hAnsi="Times New Roman"/>
          <w:sz w:val="28"/>
          <w:szCs w:val="28"/>
        </w:rPr>
        <w:t>у</w:t>
      </w:r>
      <w:r w:rsidR="00EA321F" w:rsidRPr="00012C94">
        <w:rPr>
          <w:rFonts w:ascii="Times New Roman" w:hAnsi="Times New Roman"/>
          <w:sz w:val="28"/>
          <w:szCs w:val="28"/>
        </w:rPr>
        <w:t xml:space="preserve">меньшилась </w:t>
      </w:r>
      <w:r w:rsidR="00E45F2E" w:rsidRPr="00012C94">
        <w:rPr>
          <w:rFonts w:ascii="Times New Roman" w:hAnsi="Times New Roman"/>
          <w:sz w:val="28"/>
          <w:szCs w:val="28"/>
        </w:rPr>
        <w:t>с 1</w:t>
      </w:r>
      <w:r w:rsidR="00EA321F" w:rsidRPr="00012C94">
        <w:rPr>
          <w:rFonts w:ascii="Times New Roman" w:hAnsi="Times New Roman"/>
          <w:sz w:val="28"/>
          <w:szCs w:val="28"/>
        </w:rPr>
        <w:t xml:space="preserve">4,4 </w:t>
      </w:r>
      <w:r w:rsidR="00E45F2E" w:rsidRPr="00012C94">
        <w:rPr>
          <w:rFonts w:ascii="Times New Roman" w:hAnsi="Times New Roman"/>
          <w:sz w:val="28"/>
          <w:szCs w:val="28"/>
        </w:rPr>
        <w:t xml:space="preserve">% </w:t>
      </w:r>
      <w:r w:rsidR="0022534C" w:rsidRPr="00012C94">
        <w:rPr>
          <w:rFonts w:ascii="Times New Roman" w:hAnsi="Times New Roman"/>
          <w:sz w:val="28"/>
          <w:szCs w:val="28"/>
        </w:rPr>
        <w:t xml:space="preserve">до </w:t>
      </w:r>
      <w:r w:rsidR="003C13BD" w:rsidRPr="00012C94">
        <w:rPr>
          <w:rFonts w:ascii="Times New Roman" w:hAnsi="Times New Roman"/>
          <w:sz w:val="28"/>
          <w:szCs w:val="28"/>
        </w:rPr>
        <w:t>1</w:t>
      </w:r>
      <w:r w:rsidR="00EA321F" w:rsidRPr="00012C94">
        <w:rPr>
          <w:rFonts w:ascii="Times New Roman" w:hAnsi="Times New Roman"/>
          <w:sz w:val="28"/>
          <w:szCs w:val="28"/>
        </w:rPr>
        <w:t>3,1 %</w:t>
      </w:r>
      <w:r w:rsidRPr="00012C94">
        <w:rPr>
          <w:rFonts w:ascii="Times New Roman" w:hAnsi="Times New Roman"/>
          <w:sz w:val="28"/>
          <w:szCs w:val="28"/>
        </w:rPr>
        <w:t>, доля безвозмездных поступлений</w:t>
      </w:r>
      <w:r w:rsidR="00BC67D4" w:rsidRPr="00012C94">
        <w:rPr>
          <w:rFonts w:ascii="Times New Roman" w:hAnsi="Times New Roman"/>
          <w:sz w:val="28"/>
          <w:szCs w:val="28"/>
        </w:rPr>
        <w:t xml:space="preserve"> </w:t>
      </w:r>
      <w:r w:rsidR="003C13BD" w:rsidRPr="00012C94">
        <w:rPr>
          <w:rFonts w:ascii="Times New Roman" w:hAnsi="Times New Roman"/>
          <w:sz w:val="28"/>
          <w:szCs w:val="28"/>
        </w:rPr>
        <w:t>у</w:t>
      </w:r>
      <w:r w:rsidR="00EA321F" w:rsidRPr="00012C94">
        <w:rPr>
          <w:rFonts w:ascii="Times New Roman" w:hAnsi="Times New Roman"/>
          <w:sz w:val="28"/>
          <w:szCs w:val="28"/>
        </w:rPr>
        <w:t>величилась</w:t>
      </w:r>
      <w:r w:rsidR="002D4705" w:rsidRPr="00012C94">
        <w:rPr>
          <w:rFonts w:ascii="Times New Roman" w:hAnsi="Times New Roman"/>
          <w:sz w:val="28"/>
          <w:szCs w:val="28"/>
        </w:rPr>
        <w:t xml:space="preserve"> </w:t>
      </w:r>
      <w:r w:rsidR="00E14FBF" w:rsidRPr="00012C94">
        <w:rPr>
          <w:rFonts w:ascii="Times New Roman" w:hAnsi="Times New Roman"/>
          <w:sz w:val="28"/>
          <w:szCs w:val="28"/>
        </w:rPr>
        <w:t>8</w:t>
      </w:r>
      <w:r w:rsidR="00EA321F" w:rsidRPr="00012C94">
        <w:rPr>
          <w:rFonts w:ascii="Times New Roman" w:hAnsi="Times New Roman"/>
          <w:sz w:val="28"/>
          <w:szCs w:val="28"/>
        </w:rPr>
        <w:t>5,6</w:t>
      </w:r>
      <w:r w:rsidR="00E14FBF" w:rsidRPr="00012C94">
        <w:rPr>
          <w:rFonts w:ascii="Times New Roman" w:hAnsi="Times New Roman"/>
          <w:sz w:val="28"/>
          <w:szCs w:val="28"/>
        </w:rPr>
        <w:t xml:space="preserve"> % </w:t>
      </w:r>
      <w:r w:rsidR="0022534C" w:rsidRPr="00012C94">
        <w:rPr>
          <w:rFonts w:ascii="Times New Roman" w:hAnsi="Times New Roman"/>
          <w:sz w:val="28"/>
          <w:szCs w:val="28"/>
        </w:rPr>
        <w:t xml:space="preserve">до </w:t>
      </w:r>
      <w:r w:rsidR="003C13BD" w:rsidRPr="00012C94">
        <w:rPr>
          <w:rFonts w:ascii="Times New Roman" w:hAnsi="Times New Roman"/>
          <w:sz w:val="28"/>
          <w:szCs w:val="28"/>
        </w:rPr>
        <w:t>8</w:t>
      </w:r>
      <w:r w:rsidR="00EA321F" w:rsidRPr="00012C94">
        <w:rPr>
          <w:rFonts w:ascii="Times New Roman" w:hAnsi="Times New Roman"/>
          <w:sz w:val="28"/>
          <w:szCs w:val="28"/>
        </w:rPr>
        <w:t>6,9</w:t>
      </w:r>
      <w:r w:rsidR="00E27601" w:rsidRPr="00012C94">
        <w:rPr>
          <w:rFonts w:ascii="Times New Roman" w:hAnsi="Times New Roman"/>
          <w:sz w:val="28"/>
          <w:szCs w:val="28"/>
        </w:rPr>
        <w:t xml:space="preserve"> </w:t>
      </w:r>
      <w:r w:rsidR="00EA321F" w:rsidRPr="00012C94">
        <w:rPr>
          <w:rFonts w:ascii="Times New Roman" w:hAnsi="Times New Roman"/>
          <w:sz w:val="28"/>
          <w:szCs w:val="28"/>
        </w:rPr>
        <w:t>%</w:t>
      </w:r>
      <w:r w:rsidRPr="00012C94">
        <w:rPr>
          <w:rFonts w:ascii="Times New Roman" w:hAnsi="Times New Roman"/>
          <w:sz w:val="28"/>
          <w:szCs w:val="28"/>
        </w:rPr>
        <w:t>.</w:t>
      </w:r>
    </w:p>
    <w:p w14:paraId="36AC9E75" w14:textId="1C6FCD92" w:rsidR="009877E1" w:rsidRPr="00012C94" w:rsidRDefault="009877E1" w:rsidP="00392FE4">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012C94">
        <w:rPr>
          <w:rFonts w:ascii="Times New Roman" w:hAnsi="Times New Roman"/>
          <w:sz w:val="28"/>
          <w:szCs w:val="28"/>
        </w:rPr>
        <w:t xml:space="preserve">В структуре доходов бюджета поселения в </w:t>
      </w:r>
      <w:r w:rsidR="00A028AC" w:rsidRPr="00012C94">
        <w:rPr>
          <w:rFonts w:ascii="Times New Roman" w:hAnsi="Times New Roman"/>
          <w:sz w:val="28"/>
          <w:szCs w:val="28"/>
        </w:rPr>
        <w:t>2025</w:t>
      </w:r>
      <w:r w:rsidR="00DE2B13">
        <w:rPr>
          <w:rFonts w:ascii="Times New Roman" w:hAnsi="Times New Roman"/>
          <w:sz w:val="28"/>
          <w:szCs w:val="28"/>
        </w:rPr>
        <w:t xml:space="preserve"> году доля налоговых</w:t>
      </w:r>
      <w:r w:rsidR="00DE2B13">
        <w:rPr>
          <w:rFonts w:ascii="Times New Roman" w:hAnsi="Times New Roman"/>
          <w:sz w:val="28"/>
          <w:szCs w:val="28"/>
        </w:rPr>
        <w:br/>
      </w:r>
      <w:r w:rsidRPr="00012C94">
        <w:rPr>
          <w:rFonts w:ascii="Times New Roman" w:hAnsi="Times New Roman"/>
          <w:sz w:val="28"/>
          <w:szCs w:val="28"/>
        </w:rPr>
        <w:t xml:space="preserve">и неналоговых доходов в общем объеме доходов поселения составила </w:t>
      </w:r>
      <w:r w:rsidR="0020122C" w:rsidRPr="00012C94">
        <w:rPr>
          <w:rFonts w:ascii="Times New Roman" w:hAnsi="Times New Roman"/>
          <w:sz w:val="28"/>
          <w:szCs w:val="28"/>
        </w:rPr>
        <w:t>1</w:t>
      </w:r>
      <w:r w:rsidR="00012C94" w:rsidRPr="00012C94">
        <w:rPr>
          <w:rFonts w:ascii="Times New Roman" w:hAnsi="Times New Roman"/>
          <w:sz w:val="28"/>
          <w:szCs w:val="28"/>
        </w:rPr>
        <w:t xml:space="preserve">3,1 </w:t>
      </w:r>
      <w:r w:rsidRPr="00012C94">
        <w:rPr>
          <w:rFonts w:ascii="Times New Roman" w:hAnsi="Times New Roman"/>
          <w:sz w:val="28"/>
          <w:szCs w:val="28"/>
        </w:rPr>
        <w:t xml:space="preserve">% или </w:t>
      </w:r>
      <w:r w:rsidR="0020122C" w:rsidRPr="00012C94">
        <w:rPr>
          <w:rFonts w:ascii="Times New Roman" w:hAnsi="Times New Roman"/>
          <w:sz w:val="28"/>
          <w:szCs w:val="28"/>
        </w:rPr>
        <w:t>2</w:t>
      </w:r>
      <w:r w:rsidR="00012C94" w:rsidRPr="00012C94">
        <w:rPr>
          <w:rFonts w:ascii="Times New Roman" w:hAnsi="Times New Roman"/>
          <w:sz w:val="28"/>
          <w:szCs w:val="28"/>
        </w:rPr>
        <w:t> 290,0</w:t>
      </w:r>
      <w:r w:rsidR="00E27601" w:rsidRPr="00012C94">
        <w:rPr>
          <w:rFonts w:ascii="Times New Roman" w:hAnsi="Times New Roman"/>
          <w:sz w:val="28"/>
          <w:szCs w:val="28"/>
        </w:rPr>
        <w:t xml:space="preserve"> тыс. рублей. В</w:t>
      </w:r>
      <w:r w:rsidRPr="00012C94">
        <w:rPr>
          <w:rFonts w:ascii="Times New Roman" w:hAnsi="Times New Roman"/>
          <w:sz w:val="28"/>
          <w:szCs w:val="28"/>
        </w:rPr>
        <w:t xml:space="preserve"> том числе доля налоговых доходов в общем объеме доходов составила </w:t>
      </w:r>
      <w:r w:rsidR="0020122C" w:rsidRPr="00012C94">
        <w:rPr>
          <w:rFonts w:ascii="Times New Roman" w:hAnsi="Times New Roman"/>
          <w:sz w:val="28"/>
          <w:szCs w:val="28"/>
        </w:rPr>
        <w:t>1</w:t>
      </w:r>
      <w:r w:rsidR="00E14FBF" w:rsidRPr="00012C94">
        <w:rPr>
          <w:rFonts w:ascii="Times New Roman" w:hAnsi="Times New Roman"/>
          <w:sz w:val="28"/>
          <w:szCs w:val="28"/>
        </w:rPr>
        <w:t>2</w:t>
      </w:r>
      <w:r w:rsidR="0020122C" w:rsidRPr="00012C94">
        <w:rPr>
          <w:rFonts w:ascii="Times New Roman" w:hAnsi="Times New Roman"/>
          <w:sz w:val="28"/>
          <w:szCs w:val="28"/>
        </w:rPr>
        <w:t>,</w:t>
      </w:r>
      <w:r w:rsidR="00012C94" w:rsidRPr="00012C94">
        <w:rPr>
          <w:rFonts w:ascii="Times New Roman" w:hAnsi="Times New Roman"/>
          <w:sz w:val="28"/>
          <w:szCs w:val="28"/>
        </w:rPr>
        <w:t xml:space="preserve">0 </w:t>
      </w:r>
      <w:r w:rsidRPr="00012C94">
        <w:rPr>
          <w:rFonts w:ascii="Times New Roman" w:hAnsi="Times New Roman"/>
          <w:sz w:val="28"/>
          <w:szCs w:val="28"/>
        </w:rPr>
        <w:t xml:space="preserve">% или </w:t>
      </w:r>
      <w:r w:rsidR="00E14FBF" w:rsidRPr="00012C94">
        <w:rPr>
          <w:rFonts w:ascii="Times New Roman" w:hAnsi="Times New Roman"/>
          <w:sz w:val="28"/>
          <w:szCs w:val="28"/>
        </w:rPr>
        <w:t>2</w:t>
      </w:r>
      <w:r w:rsidR="00012C94" w:rsidRPr="00012C94">
        <w:rPr>
          <w:rFonts w:ascii="Times New Roman" w:hAnsi="Times New Roman"/>
          <w:sz w:val="28"/>
          <w:szCs w:val="28"/>
        </w:rPr>
        <w:t> </w:t>
      </w:r>
      <w:r w:rsidR="00E14FBF" w:rsidRPr="00012C94">
        <w:rPr>
          <w:rFonts w:ascii="Times New Roman" w:hAnsi="Times New Roman"/>
          <w:sz w:val="28"/>
          <w:szCs w:val="28"/>
        </w:rPr>
        <w:t>0</w:t>
      </w:r>
      <w:r w:rsidR="00012C94" w:rsidRPr="00012C94">
        <w:rPr>
          <w:rFonts w:ascii="Times New Roman" w:hAnsi="Times New Roman"/>
          <w:sz w:val="28"/>
          <w:szCs w:val="28"/>
        </w:rPr>
        <w:t>98,2</w:t>
      </w:r>
      <w:r w:rsidR="00A149CE" w:rsidRPr="00012C94">
        <w:rPr>
          <w:rFonts w:ascii="Times New Roman" w:hAnsi="Times New Roman"/>
          <w:sz w:val="28"/>
          <w:szCs w:val="28"/>
        </w:rPr>
        <w:t xml:space="preserve"> </w:t>
      </w:r>
      <w:r w:rsidRPr="00012C94">
        <w:rPr>
          <w:rFonts w:ascii="Times New Roman" w:hAnsi="Times New Roman"/>
          <w:sz w:val="28"/>
          <w:szCs w:val="28"/>
        </w:rPr>
        <w:t xml:space="preserve">тыс. рублей, доля неналоговых доходов составила </w:t>
      </w:r>
      <w:r w:rsidR="00012C94" w:rsidRPr="00012C94">
        <w:rPr>
          <w:rFonts w:ascii="Times New Roman" w:hAnsi="Times New Roman"/>
          <w:sz w:val="28"/>
          <w:szCs w:val="28"/>
        </w:rPr>
        <w:t xml:space="preserve">1,1 </w:t>
      </w:r>
      <w:r w:rsidRPr="00012C94">
        <w:rPr>
          <w:rFonts w:ascii="Times New Roman" w:hAnsi="Times New Roman"/>
          <w:sz w:val="28"/>
          <w:szCs w:val="28"/>
        </w:rPr>
        <w:t>%</w:t>
      </w:r>
      <w:r w:rsidR="00E85730" w:rsidRPr="00012C94">
        <w:rPr>
          <w:rFonts w:ascii="Times New Roman" w:hAnsi="Times New Roman"/>
          <w:sz w:val="28"/>
          <w:szCs w:val="28"/>
        </w:rPr>
        <w:t xml:space="preserve"> </w:t>
      </w:r>
      <w:r w:rsidRPr="00012C94">
        <w:rPr>
          <w:rFonts w:ascii="Times New Roman" w:hAnsi="Times New Roman"/>
          <w:sz w:val="28"/>
          <w:szCs w:val="28"/>
        </w:rPr>
        <w:t xml:space="preserve">или </w:t>
      </w:r>
      <w:r w:rsidR="00012C94" w:rsidRPr="00012C94">
        <w:rPr>
          <w:rFonts w:ascii="Times New Roman" w:hAnsi="Times New Roman"/>
          <w:sz w:val="28"/>
          <w:szCs w:val="28"/>
        </w:rPr>
        <w:t>191,8</w:t>
      </w:r>
      <w:r w:rsidRPr="00012C94">
        <w:rPr>
          <w:rFonts w:ascii="Times New Roman" w:hAnsi="Times New Roman"/>
          <w:sz w:val="28"/>
          <w:szCs w:val="28"/>
        </w:rPr>
        <w:t xml:space="preserve"> тыс. рублей.</w:t>
      </w:r>
    </w:p>
    <w:p w14:paraId="1747CD84" w14:textId="1429DFAE" w:rsidR="009877E1" w:rsidRPr="00E84756" w:rsidRDefault="009877E1" w:rsidP="00DE2B13">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012C94">
        <w:rPr>
          <w:rFonts w:ascii="Times New Roman" w:hAnsi="Times New Roman"/>
          <w:sz w:val="28"/>
          <w:szCs w:val="28"/>
        </w:rPr>
        <w:t xml:space="preserve">Наибольший удельный вес </w:t>
      </w:r>
      <w:r w:rsidR="008B55C9" w:rsidRPr="00012C94">
        <w:rPr>
          <w:rFonts w:ascii="Times New Roman" w:hAnsi="Times New Roman"/>
          <w:sz w:val="28"/>
          <w:szCs w:val="28"/>
        </w:rPr>
        <w:t>6</w:t>
      </w:r>
      <w:r w:rsidR="00646610" w:rsidRPr="00012C94">
        <w:rPr>
          <w:rFonts w:ascii="Times New Roman" w:hAnsi="Times New Roman"/>
          <w:sz w:val="28"/>
          <w:szCs w:val="28"/>
        </w:rPr>
        <w:t>,</w:t>
      </w:r>
      <w:r w:rsidR="00012C94" w:rsidRPr="00012C94">
        <w:rPr>
          <w:rFonts w:ascii="Times New Roman" w:hAnsi="Times New Roman"/>
          <w:sz w:val="28"/>
          <w:szCs w:val="28"/>
        </w:rPr>
        <w:t>4</w:t>
      </w:r>
      <w:r w:rsidRPr="00012C94">
        <w:rPr>
          <w:rFonts w:ascii="Times New Roman" w:hAnsi="Times New Roman"/>
          <w:sz w:val="28"/>
          <w:szCs w:val="28"/>
        </w:rPr>
        <w:t xml:space="preserve"> % в общем объеме исполненных </w:t>
      </w:r>
      <w:r w:rsidR="00AA37FF" w:rsidRPr="00012C94">
        <w:rPr>
          <w:rFonts w:ascii="Times New Roman" w:hAnsi="Times New Roman"/>
          <w:sz w:val="28"/>
          <w:szCs w:val="28"/>
        </w:rPr>
        <w:t xml:space="preserve">налоговых </w:t>
      </w:r>
      <w:r w:rsidRPr="00012C94">
        <w:rPr>
          <w:rFonts w:ascii="Times New Roman" w:hAnsi="Times New Roman"/>
          <w:sz w:val="28"/>
          <w:szCs w:val="28"/>
        </w:rPr>
        <w:t xml:space="preserve">доходов составляют налоги на товары (работы, услуги), реализуемые на территории РФ </w:t>
      </w:r>
      <w:r w:rsidR="00012C94" w:rsidRPr="00012C94">
        <w:rPr>
          <w:rFonts w:ascii="Times New Roman" w:hAnsi="Times New Roman"/>
          <w:sz w:val="28"/>
          <w:szCs w:val="28"/>
        </w:rPr>
        <w:t>–</w:t>
      </w:r>
      <w:r w:rsidR="002D518E" w:rsidRPr="00012C94">
        <w:rPr>
          <w:rFonts w:ascii="Times New Roman" w:hAnsi="Times New Roman"/>
          <w:sz w:val="28"/>
          <w:szCs w:val="28"/>
        </w:rPr>
        <w:t xml:space="preserve"> </w:t>
      </w:r>
      <w:r w:rsidR="008B55C9" w:rsidRPr="00012C94">
        <w:rPr>
          <w:rFonts w:ascii="Times New Roman" w:hAnsi="Times New Roman"/>
          <w:sz w:val="28"/>
          <w:szCs w:val="28"/>
        </w:rPr>
        <w:t>1</w:t>
      </w:r>
      <w:r w:rsidR="00012C94" w:rsidRPr="00012C94">
        <w:rPr>
          <w:rFonts w:ascii="Times New Roman" w:hAnsi="Times New Roman"/>
          <w:sz w:val="28"/>
          <w:szCs w:val="28"/>
        </w:rPr>
        <w:t> </w:t>
      </w:r>
      <w:r w:rsidR="008B55C9" w:rsidRPr="00012C94">
        <w:rPr>
          <w:rFonts w:ascii="Times New Roman" w:hAnsi="Times New Roman"/>
          <w:sz w:val="28"/>
          <w:szCs w:val="28"/>
        </w:rPr>
        <w:t>1</w:t>
      </w:r>
      <w:r w:rsidR="00012C94" w:rsidRPr="00012C94">
        <w:rPr>
          <w:rFonts w:ascii="Times New Roman" w:hAnsi="Times New Roman"/>
          <w:sz w:val="28"/>
          <w:szCs w:val="28"/>
        </w:rPr>
        <w:t>16,7</w:t>
      </w:r>
      <w:r w:rsidRPr="00012C94">
        <w:rPr>
          <w:rFonts w:ascii="Times New Roman" w:hAnsi="Times New Roman"/>
          <w:sz w:val="28"/>
          <w:szCs w:val="28"/>
        </w:rPr>
        <w:t xml:space="preserve"> тыс. рублей с исполнением </w:t>
      </w:r>
      <w:r w:rsidR="00012C94" w:rsidRPr="00012C94">
        <w:rPr>
          <w:rFonts w:ascii="Times New Roman" w:hAnsi="Times New Roman"/>
          <w:sz w:val="28"/>
          <w:szCs w:val="28"/>
        </w:rPr>
        <w:t>96,9</w:t>
      </w:r>
      <w:r w:rsidRPr="00012C94">
        <w:rPr>
          <w:rFonts w:ascii="Times New Roman" w:hAnsi="Times New Roman"/>
          <w:sz w:val="28"/>
          <w:szCs w:val="28"/>
        </w:rPr>
        <w:t xml:space="preserve"> </w:t>
      </w:r>
      <w:r w:rsidR="00DE2B13">
        <w:rPr>
          <w:rFonts w:ascii="Times New Roman" w:hAnsi="Times New Roman"/>
          <w:sz w:val="28"/>
          <w:szCs w:val="28"/>
        </w:rPr>
        <w:t>%</w:t>
      </w:r>
      <w:r w:rsidR="00DE2B13">
        <w:rPr>
          <w:rFonts w:ascii="Times New Roman" w:hAnsi="Times New Roman"/>
          <w:sz w:val="28"/>
          <w:szCs w:val="28"/>
        </w:rPr>
        <w:br/>
      </w:r>
      <w:r w:rsidR="00646610" w:rsidRPr="00012C94">
        <w:rPr>
          <w:rFonts w:ascii="Times New Roman" w:hAnsi="Times New Roman"/>
          <w:sz w:val="28"/>
          <w:szCs w:val="28"/>
        </w:rPr>
        <w:t>от</w:t>
      </w:r>
      <w:r w:rsidRPr="00012C94">
        <w:rPr>
          <w:rFonts w:ascii="Times New Roman" w:hAnsi="Times New Roman"/>
          <w:sz w:val="28"/>
          <w:szCs w:val="28"/>
        </w:rPr>
        <w:t xml:space="preserve"> </w:t>
      </w:r>
      <w:r w:rsidRPr="00E84756">
        <w:rPr>
          <w:rFonts w:ascii="Times New Roman" w:hAnsi="Times New Roman"/>
          <w:sz w:val="28"/>
          <w:szCs w:val="28"/>
        </w:rPr>
        <w:t xml:space="preserve">уточненного </w:t>
      </w:r>
      <w:r w:rsidR="00E27601" w:rsidRPr="00E84756">
        <w:rPr>
          <w:rFonts w:ascii="Times New Roman" w:hAnsi="Times New Roman"/>
          <w:sz w:val="28"/>
          <w:szCs w:val="28"/>
        </w:rPr>
        <w:t xml:space="preserve">годового </w:t>
      </w:r>
      <w:r w:rsidRPr="00E84756">
        <w:rPr>
          <w:rFonts w:ascii="Times New Roman" w:hAnsi="Times New Roman"/>
          <w:sz w:val="28"/>
          <w:szCs w:val="28"/>
        </w:rPr>
        <w:t>плана.</w:t>
      </w:r>
    </w:p>
    <w:p w14:paraId="4F7C9060" w14:textId="0ECA20A6" w:rsidR="008B55C9" w:rsidRPr="00E84756" w:rsidRDefault="009877E1" w:rsidP="00012C94">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E84756">
        <w:rPr>
          <w:rFonts w:ascii="Times New Roman" w:hAnsi="Times New Roman"/>
          <w:sz w:val="28"/>
          <w:szCs w:val="28"/>
        </w:rPr>
        <w:t>Поступления по налог</w:t>
      </w:r>
      <w:r w:rsidR="00012C94" w:rsidRPr="00E84756">
        <w:rPr>
          <w:rFonts w:ascii="Times New Roman" w:hAnsi="Times New Roman"/>
          <w:sz w:val="28"/>
          <w:szCs w:val="28"/>
        </w:rPr>
        <w:t xml:space="preserve">у на прибыль, доходы, </w:t>
      </w:r>
      <w:r w:rsidR="00646610" w:rsidRPr="00E84756">
        <w:rPr>
          <w:rFonts w:ascii="Times New Roman" w:hAnsi="Times New Roman"/>
          <w:sz w:val="28"/>
          <w:szCs w:val="28"/>
        </w:rPr>
        <w:t xml:space="preserve">в </w:t>
      </w:r>
      <w:r w:rsidR="00012C94" w:rsidRPr="00E84756">
        <w:rPr>
          <w:rFonts w:ascii="Times New Roman" w:hAnsi="Times New Roman"/>
          <w:sz w:val="28"/>
          <w:szCs w:val="28"/>
        </w:rPr>
        <w:t xml:space="preserve">сравнении с 2024 годом, </w:t>
      </w:r>
      <w:r w:rsidR="00F94340" w:rsidRPr="00E84756">
        <w:rPr>
          <w:rFonts w:ascii="Times New Roman" w:hAnsi="Times New Roman"/>
          <w:sz w:val="28"/>
          <w:szCs w:val="28"/>
        </w:rPr>
        <w:t>у</w:t>
      </w:r>
      <w:r w:rsidR="009C6109" w:rsidRPr="00E84756">
        <w:rPr>
          <w:rFonts w:ascii="Times New Roman" w:hAnsi="Times New Roman"/>
          <w:sz w:val="28"/>
          <w:szCs w:val="28"/>
        </w:rPr>
        <w:t>величились</w:t>
      </w:r>
      <w:r w:rsidR="00012C94" w:rsidRPr="00E84756">
        <w:rPr>
          <w:rFonts w:ascii="Times New Roman" w:hAnsi="Times New Roman"/>
          <w:sz w:val="28"/>
          <w:szCs w:val="28"/>
        </w:rPr>
        <w:t xml:space="preserve"> на 21,4 тыс. рублей и составили 827,5</w:t>
      </w:r>
      <w:r w:rsidR="008B55C9" w:rsidRPr="00E84756">
        <w:rPr>
          <w:rFonts w:ascii="Times New Roman" w:hAnsi="Times New Roman"/>
          <w:sz w:val="28"/>
          <w:szCs w:val="28"/>
        </w:rPr>
        <w:t xml:space="preserve"> тыс. рублей</w:t>
      </w:r>
      <w:r w:rsidR="00012C94" w:rsidRPr="00E84756">
        <w:rPr>
          <w:rFonts w:ascii="Times New Roman" w:hAnsi="Times New Roman"/>
          <w:sz w:val="28"/>
          <w:szCs w:val="28"/>
        </w:rPr>
        <w:t>,</w:t>
      </w:r>
      <w:r w:rsidR="00DE2B13">
        <w:rPr>
          <w:rFonts w:ascii="Times New Roman" w:hAnsi="Times New Roman"/>
          <w:sz w:val="28"/>
          <w:szCs w:val="28"/>
        </w:rPr>
        <w:t xml:space="preserve"> удельный вес</w:t>
      </w:r>
      <w:r w:rsidR="00DE2B13">
        <w:rPr>
          <w:rFonts w:ascii="Times New Roman" w:hAnsi="Times New Roman"/>
          <w:sz w:val="28"/>
          <w:szCs w:val="28"/>
        </w:rPr>
        <w:br/>
      </w:r>
      <w:r w:rsidR="008B55C9" w:rsidRPr="00E84756">
        <w:rPr>
          <w:rFonts w:ascii="Times New Roman" w:hAnsi="Times New Roman"/>
          <w:sz w:val="28"/>
          <w:szCs w:val="28"/>
        </w:rPr>
        <w:t>в общем объеме исполненных налоговых доходов</w:t>
      </w:r>
      <w:r w:rsidR="00012C94" w:rsidRPr="00E84756">
        <w:rPr>
          <w:rFonts w:ascii="Times New Roman" w:hAnsi="Times New Roman"/>
          <w:sz w:val="28"/>
          <w:szCs w:val="28"/>
        </w:rPr>
        <w:t xml:space="preserve"> –</w:t>
      </w:r>
      <w:r w:rsidR="00E84756" w:rsidRPr="00E84756">
        <w:rPr>
          <w:rFonts w:ascii="Times New Roman" w:hAnsi="Times New Roman"/>
          <w:sz w:val="28"/>
          <w:szCs w:val="28"/>
        </w:rPr>
        <w:t xml:space="preserve"> </w:t>
      </w:r>
      <w:r w:rsidR="00012C94" w:rsidRPr="00E84756">
        <w:rPr>
          <w:rFonts w:ascii="Times New Roman" w:hAnsi="Times New Roman"/>
          <w:sz w:val="28"/>
          <w:szCs w:val="28"/>
        </w:rPr>
        <w:t>4,7 %</w:t>
      </w:r>
      <w:r w:rsidR="008B55C9" w:rsidRPr="00E84756">
        <w:rPr>
          <w:rFonts w:ascii="Times New Roman" w:hAnsi="Times New Roman"/>
          <w:sz w:val="28"/>
          <w:szCs w:val="28"/>
        </w:rPr>
        <w:t>.</w:t>
      </w:r>
    </w:p>
    <w:p w14:paraId="06BC5C6D" w14:textId="217387BD" w:rsidR="00F94340" w:rsidRPr="00E84756" w:rsidRDefault="00F94340" w:rsidP="00392FE4">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 w:hAnsi="Times New Roman"/>
          <w:bCs/>
          <w:sz w:val="28"/>
          <w:szCs w:val="28"/>
        </w:rPr>
      </w:pPr>
      <w:r w:rsidRPr="00E84756">
        <w:rPr>
          <w:rFonts w:ascii="Times New Roman" w:eastAsia="༏༏༏༏༏༏༏༏༏༏༏༏༏༏༏༏༏༏༏༏༏༏༏༏༏༏༏༏༏༏༏" w:hAnsi="Times New Roman"/>
          <w:bCs/>
          <w:sz w:val="28"/>
          <w:szCs w:val="28"/>
        </w:rPr>
        <w:tab/>
        <w:t xml:space="preserve">Налоги на имущество (налог на имущество физических лиц, транспортный налог, земельный налог) в </w:t>
      </w:r>
      <w:r w:rsidR="00A028AC" w:rsidRPr="00E84756">
        <w:rPr>
          <w:rFonts w:ascii="Times New Roman" w:eastAsia="༏༏༏༏༏༏༏༏༏༏༏༏༏༏༏༏༏༏༏༏༏༏༏༏༏༏༏༏༏༏༏" w:hAnsi="Times New Roman"/>
          <w:bCs/>
          <w:sz w:val="28"/>
          <w:szCs w:val="28"/>
        </w:rPr>
        <w:t>2025</w:t>
      </w:r>
      <w:r w:rsidRPr="00E84756">
        <w:rPr>
          <w:rFonts w:ascii="Times New Roman" w:eastAsia="༏༏༏༏༏༏༏༏༏༏༏༏༏༏༏༏༏༏༏༏༏༏༏༏༏༏༏༏༏༏༏" w:hAnsi="Times New Roman"/>
          <w:bCs/>
          <w:sz w:val="28"/>
          <w:szCs w:val="28"/>
        </w:rPr>
        <w:t xml:space="preserve"> году исполнены в объеме </w:t>
      </w:r>
      <w:r w:rsidR="00CA3AC9" w:rsidRPr="00E84756">
        <w:rPr>
          <w:rFonts w:ascii="Times New Roman" w:eastAsia="༏༏༏༏༏༏༏༏༏༏༏༏༏༏༏༏༏༏༏༏༏༏༏༏༏༏༏༏༏༏༏" w:hAnsi="Times New Roman"/>
          <w:bCs/>
          <w:sz w:val="28"/>
          <w:szCs w:val="28"/>
        </w:rPr>
        <w:t>1</w:t>
      </w:r>
      <w:r w:rsidR="00E84756" w:rsidRPr="00E84756">
        <w:rPr>
          <w:rFonts w:ascii="Times New Roman" w:eastAsia="༏༏༏༏༏༏༏༏༏༏༏༏༏༏༏༏༏༏༏༏༏༏༏༏༏༏༏༏༏༏༏" w:hAnsi="Times New Roman"/>
          <w:bCs/>
          <w:sz w:val="28"/>
          <w:szCs w:val="28"/>
        </w:rPr>
        <w:t>53,4</w:t>
      </w:r>
      <w:r w:rsidRPr="00E84756">
        <w:rPr>
          <w:rFonts w:ascii="Times New Roman" w:eastAsia="༏༏༏༏༏༏༏༏༏༏༏༏༏༏༏༏༏༏༏༏༏༏༏༏༏༏༏༏༏༏༏" w:hAnsi="Times New Roman"/>
          <w:bCs/>
          <w:sz w:val="28"/>
          <w:szCs w:val="28"/>
        </w:rPr>
        <w:t xml:space="preserve"> тыс. рублей или </w:t>
      </w:r>
      <w:r w:rsidR="00CA3AC9" w:rsidRPr="00E84756">
        <w:rPr>
          <w:rFonts w:ascii="Times New Roman" w:eastAsia="༏༏༏༏༏༏༏༏༏༏༏༏༏༏༏༏༏༏༏༏༏༏༏༏༏༏༏༏༏༏༏" w:hAnsi="Times New Roman"/>
          <w:bCs/>
          <w:sz w:val="28"/>
          <w:szCs w:val="28"/>
        </w:rPr>
        <w:t>10</w:t>
      </w:r>
      <w:r w:rsidR="00E84756" w:rsidRPr="00E84756">
        <w:rPr>
          <w:rFonts w:ascii="Times New Roman" w:eastAsia="༏༏༏༏༏༏༏༏༏༏༏༏༏༏༏༏༏༏༏༏༏༏༏༏༏༏༏༏༏༏༏" w:hAnsi="Times New Roman"/>
          <w:bCs/>
          <w:sz w:val="28"/>
          <w:szCs w:val="28"/>
        </w:rPr>
        <w:t>0,2</w:t>
      </w:r>
      <w:r w:rsidRPr="00E84756">
        <w:rPr>
          <w:rFonts w:ascii="Times New Roman" w:eastAsia="༏༏༏༏༏༏༏༏༏༏༏༏༏༏༏༏༏༏༏༏༏༏༏༏༏༏༏༏༏༏༏" w:hAnsi="Times New Roman"/>
          <w:bCs/>
          <w:sz w:val="28"/>
          <w:szCs w:val="28"/>
        </w:rPr>
        <w:t xml:space="preserve"> % от уточненного </w:t>
      </w:r>
      <w:r w:rsidR="00E27601" w:rsidRPr="00E84756">
        <w:rPr>
          <w:rFonts w:ascii="Times New Roman" w:eastAsia="༏༏༏༏༏༏༏༏༏༏༏༏༏༏༏༏༏༏༏༏༏༏༏༏༏༏༏༏༏༏༏" w:hAnsi="Times New Roman"/>
          <w:bCs/>
          <w:sz w:val="28"/>
          <w:szCs w:val="28"/>
        </w:rPr>
        <w:t xml:space="preserve">годового </w:t>
      </w:r>
      <w:r w:rsidRPr="00E84756">
        <w:rPr>
          <w:rFonts w:ascii="Times New Roman" w:eastAsia="༏༏༏༏༏༏༏༏༏༏༏༏༏༏༏༏༏༏༏༏༏༏༏༏༏༏༏༏༏༏༏" w:hAnsi="Times New Roman"/>
          <w:bCs/>
          <w:sz w:val="28"/>
          <w:szCs w:val="28"/>
        </w:rPr>
        <w:t>плана</w:t>
      </w:r>
      <w:r w:rsidR="00F42260" w:rsidRPr="00E84756">
        <w:rPr>
          <w:rFonts w:ascii="Times New Roman" w:eastAsia="༏༏༏༏༏༏༏༏༏༏༏༏༏༏༏༏༏༏༏༏༏༏༏༏༏༏༏༏༏༏༏" w:hAnsi="Times New Roman"/>
          <w:bCs/>
          <w:sz w:val="28"/>
          <w:szCs w:val="28"/>
        </w:rPr>
        <w:t>. К</w:t>
      </w:r>
      <w:r w:rsidRPr="00E84756">
        <w:rPr>
          <w:rFonts w:ascii="Times New Roman" w:eastAsia="༏༏༏༏༏༏༏༏༏༏༏༏༏༏༏༏༏༏༏༏༏༏༏༏༏༏༏༏༏༏༏" w:hAnsi="Times New Roman"/>
          <w:bCs/>
          <w:sz w:val="28"/>
          <w:szCs w:val="28"/>
        </w:rPr>
        <w:t xml:space="preserve"> аналогичному показателю 20</w:t>
      </w:r>
      <w:r w:rsidR="00E84756" w:rsidRPr="00E84756">
        <w:rPr>
          <w:rFonts w:ascii="Times New Roman" w:eastAsia="༏༏༏༏༏༏༏༏༏༏༏༏༏༏༏༏༏༏༏༏༏༏༏༏༏༏༏༏༏༏༏" w:hAnsi="Times New Roman"/>
          <w:bCs/>
          <w:sz w:val="28"/>
          <w:szCs w:val="28"/>
        </w:rPr>
        <w:t xml:space="preserve">24 </w:t>
      </w:r>
      <w:r w:rsidRPr="00E84756">
        <w:rPr>
          <w:rFonts w:ascii="Times New Roman" w:eastAsia="༏༏༏༏༏༏༏༏༏༏༏༏༏༏༏༏༏༏༏༏༏༏༏༏༏༏༏༏༏༏༏" w:hAnsi="Times New Roman"/>
          <w:bCs/>
          <w:sz w:val="28"/>
          <w:szCs w:val="28"/>
        </w:rPr>
        <w:t>года</w:t>
      </w:r>
      <w:r w:rsidR="00E27601" w:rsidRPr="00E84756">
        <w:rPr>
          <w:rFonts w:ascii="Times New Roman" w:eastAsia="༏༏༏༏༏༏༏༏༏༏༏༏༏༏༏༏༏༏༏༏༏༏༏༏༏༏༏༏༏༏༏" w:hAnsi="Times New Roman"/>
          <w:bCs/>
          <w:sz w:val="28"/>
          <w:szCs w:val="28"/>
        </w:rPr>
        <w:t xml:space="preserve"> </w:t>
      </w:r>
      <w:r w:rsidRPr="00E84756">
        <w:rPr>
          <w:rFonts w:ascii="Times New Roman" w:eastAsia="༏༏༏༏༏༏༏༏༏༏༏༏༏༏༏༏༏༏༏༏༏༏༏༏༏༏༏༏༏༏༏" w:hAnsi="Times New Roman"/>
          <w:bCs/>
          <w:sz w:val="28"/>
          <w:szCs w:val="28"/>
        </w:rPr>
        <w:t xml:space="preserve">отмечается </w:t>
      </w:r>
      <w:r w:rsidR="00CA3AC9" w:rsidRPr="00E84756">
        <w:rPr>
          <w:rFonts w:ascii="Times New Roman" w:eastAsia="༏༏༏༏༏༏༏༏༏༏༏༏༏༏༏༏༏༏༏༏༏༏༏༏༏༏༏༏༏༏༏" w:hAnsi="Times New Roman"/>
          <w:bCs/>
          <w:sz w:val="28"/>
          <w:szCs w:val="28"/>
        </w:rPr>
        <w:t>у</w:t>
      </w:r>
      <w:r w:rsidR="00E84756" w:rsidRPr="00E84756">
        <w:rPr>
          <w:rFonts w:ascii="Times New Roman" w:eastAsia="༏༏༏༏༏༏༏༏༏༏༏༏༏༏༏༏༏༏༏༏༏༏༏༏༏༏༏༏༏༏༏" w:hAnsi="Times New Roman"/>
          <w:bCs/>
          <w:sz w:val="28"/>
          <w:szCs w:val="28"/>
        </w:rPr>
        <w:t xml:space="preserve">величение на 29,3 ты. рублей или 23,6 </w:t>
      </w:r>
      <w:r w:rsidR="00CA3AC9" w:rsidRPr="00E84756">
        <w:rPr>
          <w:rFonts w:ascii="Times New Roman" w:eastAsia="༏༏༏༏༏༏༏༏༏༏༏༏༏༏༏༏༏༏༏༏༏༏༏༏༏༏༏༏༏༏༏" w:hAnsi="Times New Roman"/>
          <w:bCs/>
          <w:sz w:val="28"/>
          <w:szCs w:val="28"/>
        </w:rPr>
        <w:t>%</w:t>
      </w:r>
      <w:r w:rsidR="00E27601" w:rsidRPr="00E84756">
        <w:rPr>
          <w:rFonts w:ascii="Times New Roman" w:eastAsia="༏༏༏༏༏༏༏༏༏༏༏༏༏༏༏༏༏༏༏༏༏༏༏༏༏༏༏༏༏༏༏" w:hAnsi="Times New Roman"/>
          <w:bCs/>
          <w:sz w:val="28"/>
          <w:szCs w:val="28"/>
        </w:rPr>
        <w:t>.</w:t>
      </w:r>
      <w:r w:rsidR="00E84756" w:rsidRPr="00E84756">
        <w:rPr>
          <w:rFonts w:ascii="Times New Roman" w:hAnsi="Times New Roman"/>
          <w:sz w:val="28"/>
          <w:szCs w:val="28"/>
        </w:rPr>
        <w:t xml:space="preserve"> Удельный вес в</w:t>
      </w:r>
      <w:r w:rsidR="00F42260" w:rsidRPr="00E84756">
        <w:rPr>
          <w:rFonts w:ascii="Times New Roman" w:hAnsi="Times New Roman"/>
          <w:sz w:val="28"/>
          <w:szCs w:val="28"/>
        </w:rPr>
        <w:t xml:space="preserve"> </w:t>
      </w:r>
      <w:r w:rsidR="00A028AC" w:rsidRPr="00E84756">
        <w:rPr>
          <w:rFonts w:ascii="Times New Roman" w:hAnsi="Times New Roman"/>
          <w:sz w:val="28"/>
          <w:szCs w:val="28"/>
        </w:rPr>
        <w:t>2025</w:t>
      </w:r>
      <w:r w:rsidR="00F42260" w:rsidRPr="00E84756">
        <w:rPr>
          <w:rFonts w:ascii="Times New Roman" w:hAnsi="Times New Roman"/>
          <w:sz w:val="28"/>
          <w:szCs w:val="28"/>
        </w:rPr>
        <w:t xml:space="preserve"> год</w:t>
      </w:r>
      <w:r w:rsidR="00E84756" w:rsidRPr="00E84756">
        <w:rPr>
          <w:rFonts w:ascii="Times New Roman" w:hAnsi="Times New Roman"/>
          <w:sz w:val="28"/>
          <w:szCs w:val="28"/>
        </w:rPr>
        <w:t>у</w:t>
      </w:r>
      <w:r w:rsidR="00F42260" w:rsidRPr="00E84756">
        <w:rPr>
          <w:rFonts w:ascii="Times New Roman" w:hAnsi="Times New Roman"/>
          <w:sz w:val="28"/>
          <w:szCs w:val="28"/>
        </w:rPr>
        <w:t xml:space="preserve"> в общем объеме исполненных налоговых доходов</w:t>
      </w:r>
      <w:r w:rsidR="00E84756" w:rsidRPr="00E84756">
        <w:rPr>
          <w:rFonts w:ascii="Times New Roman" w:hAnsi="Times New Roman"/>
          <w:sz w:val="28"/>
          <w:szCs w:val="28"/>
        </w:rPr>
        <w:t xml:space="preserve"> составил 0,9 %</w:t>
      </w:r>
      <w:r w:rsidR="00F42260" w:rsidRPr="00E84756">
        <w:rPr>
          <w:rFonts w:ascii="Times New Roman" w:hAnsi="Times New Roman"/>
          <w:sz w:val="28"/>
          <w:szCs w:val="28"/>
        </w:rPr>
        <w:t>.</w:t>
      </w:r>
    </w:p>
    <w:p w14:paraId="03328350" w14:textId="68CE9034" w:rsidR="00085689" w:rsidRPr="00E84756" w:rsidRDefault="009877E1" w:rsidP="00392FE4">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E84756">
        <w:rPr>
          <w:rFonts w:ascii="Times New Roman" w:hAnsi="Times New Roman"/>
          <w:sz w:val="28"/>
          <w:szCs w:val="28"/>
        </w:rPr>
        <w:t xml:space="preserve">Государственная пошлина </w:t>
      </w:r>
      <w:r w:rsidR="00CA3AC9" w:rsidRPr="00E84756">
        <w:rPr>
          <w:rFonts w:ascii="Times New Roman" w:hAnsi="Times New Roman"/>
          <w:sz w:val="28"/>
          <w:szCs w:val="28"/>
        </w:rPr>
        <w:t xml:space="preserve">в </w:t>
      </w:r>
      <w:r w:rsidR="00A028AC" w:rsidRPr="00E84756">
        <w:rPr>
          <w:rFonts w:ascii="Times New Roman" w:hAnsi="Times New Roman"/>
          <w:sz w:val="28"/>
          <w:szCs w:val="28"/>
        </w:rPr>
        <w:t>2025</w:t>
      </w:r>
      <w:r w:rsidR="00CA3AC9" w:rsidRPr="00E84756">
        <w:rPr>
          <w:rFonts w:ascii="Times New Roman" w:hAnsi="Times New Roman"/>
          <w:sz w:val="28"/>
          <w:szCs w:val="28"/>
        </w:rPr>
        <w:t xml:space="preserve"> году исполнен</w:t>
      </w:r>
      <w:r w:rsidR="003674EB">
        <w:rPr>
          <w:rFonts w:ascii="Times New Roman" w:hAnsi="Times New Roman"/>
          <w:sz w:val="28"/>
          <w:szCs w:val="28"/>
        </w:rPr>
        <w:t>а</w:t>
      </w:r>
      <w:r w:rsidR="00CA3AC9" w:rsidRPr="00E84756">
        <w:rPr>
          <w:rFonts w:ascii="Times New Roman" w:hAnsi="Times New Roman"/>
          <w:sz w:val="28"/>
          <w:szCs w:val="28"/>
        </w:rPr>
        <w:t xml:space="preserve"> в объеме 0,</w:t>
      </w:r>
      <w:r w:rsidR="00E84756" w:rsidRPr="00E84756">
        <w:rPr>
          <w:rFonts w:ascii="Times New Roman" w:hAnsi="Times New Roman"/>
          <w:sz w:val="28"/>
          <w:szCs w:val="28"/>
        </w:rPr>
        <w:t>6</w:t>
      </w:r>
      <w:r w:rsidR="00CA3AC9" w:rsidRPr="00E84756">
        <w:rPr>
          <w:rFonts w:ascii="Times New Roman" w:hAnsi="Times New Roman"/>
          <w:sz w:val="28"/>
          <w:szCs w:val="28"/>
        </w:rPr>
        <w:t xml:space="preserve"> тыс. рублей или </w:t>
      </w:r>
      <w:r w:rsidR="00E84756" w:rsidRPr="00E84756">
        <w:rPr>
          <w:rFonts w:ascii="Times New Roman" w:hAnsi="Times New Roman"/>
          <w:sz w:val="28"/>
          <w:szCs w:val="28"/>
        </w:rPr>
        <w:t xml:space="preserve">100,0 </w:t>
      </w:r>
      <w:r w:rsidR="00CA3AC9" w:rsidRPr="00E84756">
        <w:rPr>
          <w:rFonts w:ascii="Times New Roman" w:hAnsi="Times New Roman"/>
          <w:sz w:val="28"/>
          <w:szCs w:val="28"/>
        </w:rPr>
        <w:t>% от уточненного годового плана</w:t>
      </w:r>
      <w:r w:rsidR="007713A7" w:rsidRPr="00E84756">
        <w:rPr>
          <w:rFonts w:ascii="Times New Roman" w:hAnsi="Times New Roman"/>
          <w:sz w:val="28"/>
          <w:szCs w:val="28"/>
        </w:rPr>
        <w:t>.</w:t>
      </w:r>
      <w:r w:rsidR="00CA3AC9" w:rsidRPr="00E84756">
        <w:rPr>
          <w:rFonts w:ascii="Times New Roman" w:hAnsi="Times New Roman"/>
          <w:sz w:val="28"/>
          <w:szCs w:val="28"/>
        </w:rPr>
        <w:t xml:space="preserve"> </w:t>
      </w:r>
      <w:r w:rsidR="007713A7" w:rsidRPr="00E84756">
        <w:rPr>
          <w:rFonts w:ascii="Times New Roman" w:hAnsi="Times New Roman"/>
          <w:sz w:val="28"/>
          <w:szCs w:val="28"/>
        </w:rPr>
        <w:t>К</w:t>
      </w:r>
      <w:r w:rsidR="00CA3AC9" w:rsidRPr="00E84756">
        <w:rPr>
          <w:rFonts w:ascii="Times New Roman" w:hAnsi="Times New Roman"/>
          <w:sz w:val="28"/>
          <w:szCs w:val="28"/>
        </w:rPr>
        <w:t xml:space="preserve"> аналогичному показателю 202</w:t>
      </w:r>
      <w:r w:rsidR="00E84756" w:rsidRPr="00E84756">
        <w:rPr>
          <w:rFonts w:ascii="Times New Roman" w:hAnsi="Times New Roman"/>
          <w:sz w:val="28"/>
          <w:szCs w:val="28"/>
        </w:rPr>
        <w:t xml:space="preserve">4 года </w:t>
      </w:r>
      <w:r w:rsidR="00CA3AC9" w:rsidRPr="00E84756">
        <w:rPr>
          <w:rFonts w:ascii="Times New Roman" w:hAnsi="Times New Roman"/>
          <w:sz w:val="28"/>
          <w:szCs w:val="28"/>
        </w:rPr>
        <w:t>отмечается у</w:t>
      </w:r>
      <w:r w:rsidR="00E84756" w:rsidRPr="00E84756">
        <w:rPr>
          <w:rFonts w:ascii="Times New Roman" w:hAnsi="Times New Roman"/>
          <w:sz w:val="28"/>
          <w:szCs w:val="28"/>
        </w:rPr>
        <w:t xml:space="preserve">меньшение </w:t>
      </w:r>
      <w:r w:rsidR="00CA3AC9" w:rsidRPr="00E84756">
        <w:rPr>
          <w:rFonts w:ascii="Times New Roman" w:hAnsi="Times New Roman"/>
          <w:sz w:val="28"/>
          <w:szCs w:val="28"/>
        </w:rPr>
        <w:t>поступлений</w:t>
      </w:r>
      <w:r w:rsidR="00E84756" w:rsidRPr="00E84756">
        <w:rPr>
          <w:rFonts w:ascii="Times New Roman" w:hAnsi="Times New Roman"/>
          <w:sz w:val="28"/>
          <w:szCs w:val="28"/>
        </w:rPr>
        <w:t xml:space="preserve"> на 0,3 тыс. рублей</w:t>
      </w:r>
      <w:r w:rsidR="00CA3AC9" w:rsidRPr="00E84756">
        <w:rPr>
          <w:rFonts w:ascii="Times New Roman" w:hAnsi="Times New Roman"/>
          <w:sz w:val="28"/>
          <w:szCs w:val="28"/>
        </w:rPr>
        <w:t>.</w:t>
      </w:r>
    </w:p>
    <w:p w14:paraId="43E45301" w14:textId="2770C6DE" w:rsidR="009877E1" w:rsidRPr="005B2265" w:rsidRDefault="009877E1" w:rsidP="00392FE4">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5B2265">
        <w:rPr>
          <w:rFonts w:ascii="Times New Roman" w:hAnsi="Times New Roman"/>
          <w:sz w:val="28"/>
          <w:szCs w:val="28"/>
        </w:rPr>
        <w:t xml:space="preserve">Неналоговые доходы в </w:t>
      </w:r>
      <w:r w:rsidR="00A028AC" w:rsidRPr="005B2265">
        <w:rPr>
          <w:rFonts w:ascii="Times New Roman" w:hAnsi="Times New Roman"/>
          <w:sz w:val="28"/>
          <w:szCs w:val="28"/>
        </w:rPr>
        <w:t>2025</w:t>
      </w:r>
      <w:r w:rsidR="003A777C" w:rsidRPr="005B2265">
        <w:rPr>
          <w:rFonts w:ascii="Times New Roman" w:hAnsi="Times New Roman"/>
          <w:sz w:val="28"/>
          <w:szCs w:val="28"/>
        </w:rPr>
        <w:t xml:space="preserve"> году исполнены в объеме</w:t>
      </w:r>
      <w:r w:rsidRPr="005B2265">
        <w:rPr>
          <w:rFonts w:ascii="Times New Roman" w:hAnsi="Times New Roman"/>
          <w:sz w:val="28"/>
          <w:szCs w:val="28"/>
        </w:rPr>
        <w:t xml:space="preserve"> </w:t>
      </w:r>
      <w:r w:rsidR="00E84756" w:rsidRPr="005B2265">
        <w:rPr>
          <w:rFonts w:ascii="Times New Roman" w:hAnsi="Times New Roman"/>
          <w:sz w:val="28"/>
          <w:szCs w:val="28"/>
        </w:rPr>
        <w:t>191,8</w:t>
      </w:r>
      <w:r w:rsidRPr="005B2265">
        <w:rPr>
          <w:rFonts w:ascii="Times New Roman" w:hAnsi="Times New Roman"/>
          <w:sz w:val="28"/>
          <w:szCs w:val="28"/>
        </w:rPr>
        <w:t xml:space="preserve"> тыс. рублей или </w:t>
      </w:r>
      <w:r w:rsidR="00E84756" w:rsidRPr="005B2265">
        <w:rPr>
          <w:rFonts w:ascii="Times New Roman" w:hAnsi="Times New Roman"/>
          <w:sz w:val="28"/>
          <w:szCs w:val="28"/>
        </w:rPr>
        <w:t>84,8</w:t>
      </w:r>
      <w:r w:rsidRPr="005B2265">
        <w:rPr>
          <w:rFonts w:ascii="Times New Roman" w:hAnsi="Times New Roman"/>
          <w:sz w:val="28"/>
          <w:szCs w:val="28"/>
        </w:rPr>
        <w:t xml:space="preserve"> % от уточненного плана.</w:t>
      </w:r>
    </w:p>
    <w:p w14:paraId="29511706" w14:textId="50251FF3" w:rsidR="009877E1" w:rsidRPr="005B2265" w:rsidRDefault="009877E1" w:rsidP="00392FE4">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5B2265">
        <w:rPr>
          <w:rFonts w:ascii="Times New Roman" w:hAnsi="Times New Roman"/>
          <w:sz w:val="28"/>
          <w:szCs w:val="28"/>
        </w:rPr>
        <w:t>Наибольший удельный вес в общем объеме исполненных</w:t>
      </w:r>
      <w:r w:rsidR="00E84756" w:rsidRPr="005B2265">
        <w:rPr>
          <w:rFonts w:ascii="Times New Roman" w:hAnsi="Times New Roman"/>
          <w:sz w:val="28"/>
          <w:szCs w:val="28"/>
        </w:rPr>
        <w:t xml:space="preserve"> неналоговых</w:t>
      </w:r>
      <w:r w:rsidRPr="005B2265">
        <w:rPr>
          <w:rFonts w:ascii="Times New Roman" w:hAnsi="Times New Roman"/>
          <w:sz w:val="28"/>
          <w:szCs w:val="28"/>
        </w:rPr>
        <w:t xml:space="preserve"> доходов занимают доходы от исполь</w:t>
      </w:r>
      <w:r w:rsidR="00DE2B13">
        <w:rPr>
          <w:rFonts w:ascii="Times New Roman" w:hAnsi="Times New Roman"/>
          <w:sz w:val="28"/>
          <w:szCs w:val="28"/>
        </w:rPr>
        <w:t>зования имущества, находящегося</w:t>
      </w:r>
      <w:r w:rsidR="00DE2B13">
        <w:rPr>
          <w:rFonts w:ascii="Times New Roman" w:hAnsi="Times New Roman"/>
          <w:sz w:val="28"/>
          <w:szCs w:val="28"/>
        </w:rPr>
        <w:br/>
      </w:r>
      <w:r w:rsidRPr="005B2265">
        <w:rPr>
          <w:rFonts w:ascii="Times New Roman" w:hAnsi="Times New Roman"/>
          <w:sz w:val="28"/>
          <w:szCs w:val="28"/>
        </w:rPr>
        <w:t xml:space="preserve">в государственной и муниципальной собственности </w:t>
      </w:r>
      <w:r w:rsidR="00E84756" w:rsidRPr="005B2265">
        <w:rPr>
          <w:rFonts w:ascii="Times New Roman" w:hAnsi="Times New Roman"/>
          <w:sz w:val="28"/>
          <w:szCs w:val="28"/>
        </w:rPr>
        <w:t>0,9</w:t>
      </w:r>
      <w:r w:rsidRPr="005B2265">
        <w:rPr>
          <w:rFonts w:ascii="Times New Roman" w:hAnsi="Times New Roman"/>
          <w:sz w:val="28"/>
          <w:szCs w:val="28"/>
        </w:rPr>
        <w:t xml:space="preserve"> %</w:t>
      </w:r>
      <w:r w:rsidR="00A149CE" w:rsidRPr="005B2265">
        <w:rPr>
          <w:rFonts w:ascii="Times New Roman" w:hAnsi="Times New Roman"/>
          <w:sz w:val="28"/>
          <w:szCs w:val="28"/>
        </w:rPr>
        <w:t xml:space="preserve"> </w:t>
      </w:r>
      <w:r w:rsidRPr="005B2265">
        <w:rPr>
          <w:rFonts w:ascii="Times New Roman" w:hAnsi="Times New Roman"/>
          <w:sz w:val="28"/>
          <w:szCs w:val="28"/>
        </w:rPr>
        <w:t xml:space="preserve">или </w:t>
      </w:r>
      <w:r w:rsidR="00E84756" w:rsidRPr="005B2265">
        <w:rPr>
          <w:rFonts w:ascii="Times New Roman" w:hAnsi="Times New Roman"/>
          <w:sz w:val="28"/>
          <w:szCs w:val="28"/>
        </w:rPr>
        <w:t>163,4</w:t>
      </w:r>
      <w:r w:rsidR="00C61B1B" w:rsidRPr="005B2265">
        <w:rPr>
          <w:rFonts w:ascii="Times New Roman" w:hAnsi="Times New Roman"/>
          <w:sz w:val="28"/>
          <w:szCs w:val="28"/>
        </w:rPr>
        <w:t xml:space="preserve"> тыс. рублей с исполнением от уточненного плана </w:t>
      </w:r>
      <w:r w:rsidR="00E84756" w:rsidRPr="005B2265">
        <w:rPr>
          <w:rFonts w:ascii="Times New Roman" w:hAnsi="Times New Roman"/>
          <w:sz w:val="28"/>
          <w:szCs w:val="28"/>
        </w:rPr>
        <w:t>83,3</w:t>
      </w:r>
      <w:r w:rsidRPr="005B2265">
        <w:rPr>
          <w:rFonts w:ascii="Times New Roman" w:hAnsi="Times New Roman"/>
          <w:sz w:val="28"/>
          <w:szCs w:val="28"/>
        </w:rPr>
        <w:t xml:space="preserve"> %. К аналогичному показателю 20</w:t>
      </w:r>
      <w:r w:rsidR="00C61B1B" w:rsidRPr="005B2265">
        <w:rPr>
          <w:rFonts w:ascii="Times New Roman" w:hAnsi="Times New Roman"/>
          <w:sz w:val="28"/>
          <w:szCs w:val="28"/>
        </w:rPr>
        <w:t>2</w:t>
      </w:r>
      <w:r w:rsidR="00E84756" w:rsidRPr="005B2265">
        <w:rPr>
          <w:rFonts w:ascii="Times New Roman" w:hAnsi="Times New Roman"/>
          <w:sz w:val="28"/>
          <w:szCs w:val="28"/>
        </w:rPr>
        <w:t>4</w:t>
      </w:r>
      <w:r w:rsidRPr="005B2265">
        <w:rPr>
          <w:rFonts w:ascii="Times New Roman" w:hAnsi="Times New Roman"/>
          <w:sz w:val="28"/>
          <w:szCs w:val="28"/>
        </w:rPr>
        <w:t xml:space="preserve"> года отмечается </w:t>
      </w:r>
      <w:r w:rsidR="00AB14A4" w:rsidRPr="005B2265">
        <w:rPr>
          <w:rFonts w:ascii="Times New Roman" w:hAnsi="Times New Roman"/>
          <w:sz w:val="28"/>
          <w:szCs w:val="28"/>
        </w:rPr>
        <w:t>у</w:t>
      </w:r>
      <w:r w:rsidR="00E84756" w:rsidRPr="005B2265">
        <w:rPr>
          <w:rFonts w:ascii="Times New Roman" w:hAnsi="Times New Roman"/>
          <w:sz w:val="28"/>
          <w:szCs w:val="28"/>
        </w:rPr>
        <w:t xml:space="preserve">меньшение </w:t>
      </w:r>
      <w:r w:rsidRPr="005B2265">
        <w:rPr>
          <w:rFonts w:ascii="Times New Roman" w:hAnsi="Times New Roman"/>
          <w:sz w:val="28"/>
          <w:szCs w:val="28"/>
        </w:rPr>
        <w:t>данных доходов</w:t>
      </w:r>
      <w:r w:rsidR="00A149CE" w:rsidRPr="005B2265">
        <w:rPr>
          <w:rFonts w:ascii="Times New Roman" w:hAnsi="Times New Roman"/>
          <w:sz w:val="28"/>
          <w:szCs w:val="28"/>
        </w:rPr>
        <w:t xml:space="preserve"> </w:t>
      </w:r>
      <w:r w:rsidRPr="005B2265">
        <w:rPr>
          <w:rFonts w:ascii="Times New Roman" w:hAnsi="Times New Roman"/>
          <w:sz w:val="28"/>
          <w:szCs w:val="28"/>
        </w:rPr>
        <w:t xml:space="preserve">на </w:t>
      </w:r>
      <w:r w:rsidR="00AB14A4" w:rsidRPr="005B2265">
        <w:rPr>
          <w:rFonts w:ascii="Times New Roman" w:hAnsi="Times New Roman"/>
          <w:sz w:val="28"/>
          <w:szCs w:val="28"/>
        </w:rPr>
        <w:t>1</w:t>
      </w:r>
      <w:r w:rsidR="00E84756" w:rsidRPr="005B2265">
        <w:rPr>
          <w:rFonts w:ascii="Times New Roman" w:hAnsi="Times New Roman"/>
          <w:sz w:val="28"/>
          <w:szCs w:val="28"/>
        </w:rPr>
        <w:t>0</w:t>
      </w:r>
      <w:r w:rsidR="005B2265" w:rsidRPr="005B2265">
        <w:rPr>
          <w:rFonts w:ascii="Times New Roman" w:hAnsi="Times New Roman"/>
          <w:sz w:val="28"/>
          <w:szCs w:val="28"/>
        </w:rPr>
        <w:t>3</w:t>
      </w:r>
      <w:r w:rsidR="00E84756" w:rsidRPr="005B2265">
        <w:rPr>
          <w:rFonts w:ascii="Times New Roman" w:hAnsi="Times New Roman"/>
          <w:sz w:val="28"/>
          <w:szCs w:val="28"/>
        </w:rPr>
        <w:t>,7</w:t>
      </w:r>
      <w:r w:rsidRPr="005B2265">
        <w:rPr>
          <w:rFonts w:ascii="Times New Roman" w:hAnsi="Times New Roman"/>
          <w:sz w:val="28"/>
          <w:szCs w:val="28"/>
        </w:rPr>
        <w:t xml:space="preserve"> тыс. рублей или </w:t>
      </w:r>
      <w:r w:rsidR="005B2265" w:rsidRPr="005B2265">
        <w:rPr>
          <w:rFonts w:ascii="Times New Roman" w:hAnsi="Times New Roman"/>
          <w:sz w:val="28"/>
          <w:szCs w:val="28"/>
        </w:rPr>
        <w:t>38,8</w:t>
      </w:r>
      <w:r w:rsidR="00DF1EFF" w:rsidRPr="005B2265">
        <w:rPr>
          <w:rFonts w:ascii="Times New Roman" w:hAnsi="Times New Roman"/>
          <w:sz w:val="28"/>
          <w:szCs w:val="28"/>
        </w:rPr>
        <w:t xml:space="preserve"> </w:t>
      </w:r>
      <w:r w:rsidR="008F70E4" w:rsidRPr="005B2265">
        <w:rPr>
          <w:rFonts w:ascii="Times New Roman" w:hAnsi="Times New Roman"/>
          <w:sz w:val="28"/>
          <w:szCs w:val="28"/>
        </w:rPr>
        <w:t>%</w:t>
      </w:r>
      <w:r w:rsidRPr="005B2265">
        <w:rPr>
          <w:rFonts w:ascii="Times New Roman" w:hAnsi="Times New Roman"/>
          <w:sz w:val="28"/>
          <w:szCs w:val="28"/>
        </w:rPr>
        <w:t>.</w:t>
      </w:r>
    </w:p>
    <w:p w14:paraId="26ECFA80" w14:textId="33B9E8F9" w:rsidR="009877E1" w:rsidRPr="00D501CA" w:rsidRDefault="009877E1" w:rsidP="00392FE4">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501CA">
        <w:rPr>
          <w:rFonts w:ascii="Times New Roman" w:hAnsi="Times New Roman"/>
          <w:sz w:val="28"/>
          <w:szCs w:val="28"/>
        </w:rPr>
        <w:t xml:space="preserve">Доходы от оказания платных услуг (работ) и компенсации затрат государства в </w:t>
      </w:r>
      <w:r w:rsidR="00A028AC" w:rsidRPr="00D501CA">
        <w:rPr>
          <w:rFonts w:ascii="Times New Roman" w:hAnsi="Times New Roman"/>
          <w:sz w:val="28"/>
          <w:szCs w:val="28"/>
        </w:rPr>
        <w:t>2025</w:t>
      </w:r>
      <w:r w:rsidRPr="00D501CA">
        <w:rPr>
          <w:rFonts w:ascii="Times New Roman" w:hAnsi="Times New Roman"/>
          <w:sz w:val="28"/>
          <w:szCs w:val="28"/>
        </w:rPr>
        <w:t xml:space="preserve"> году исполнены в объеме </w:t>
      </w:r>
      <w:r w:rsidR="00D501CA" w:rsidRPr="00D501CA">
        <w:rPr>
          <w:rFonts w:ascii="Times New Roman" w:hAnsi="Times New Roman"/>
          <w:sz w:val="28"/>
          <w:szCs w:val="28"/>
        </w:rPr>
        <w:t xml:space="preserve">14,0 </w:t>
      </w:r>
      <w:r w:rsidRPr="00D501CA">
        <w:rPr>
          <w:rFonts w:ascii="Times New Roman" w:hAnsi="Times New Roman"/>
          <w:sz w:val="28"/>
          <w:szCs w:val="28"/>
        </w:rPr>
        <w:t>тыс. рублей</w:t>
      </w:r>
      <w:r w:rsidR="00085689" w:rsidRPr="00D501CA">
        <w:rPr>
          <w:rFonts w:ascii="Times New Roman" w:hAnsi="Times New Roman"/>
          <w:sz w:val="28"/>
          <w:szCs w:val="28"/>
        </w:rPr>
        <w:t xml:space="preserve"> </w:t>
      </w:r>
      <w:r w:rsidR="00C61B1B" w:rsidRPr="00D501CA">
        <w:rPr>
          <w:rFonts w:ascii="Times New Roman" w:hAnsi="Times New Roman"/>
          <w:sz w:val="28"/>
          <w:szCs w:val="28"/>
        </w:rPr>
        <w:t xml:space="preserve">или </w:t>
      </w:r>
      <w:r w:rsidR="00D501CA" w:rsidRPr="00D501CA">
        <w:rPr>
          <w:rFonts w:ascii="Times New Roman" w:hAnsi="Times New Roman"/>
          <w:sz w:val="28"/>
          <w:szCs w:val="28"/>
        </w:rPr>
        <w:t>46,7</w:t>
      </w:r>
      <w:r w:rsidR="00C61B1B" w:rsidRPr="00D501CA">
        <w:rPr>
          <w:rFonts w:ascii="Times New Roman" w:hAnsi="Times New Roman"/>
          <w:sz w:val="28"/>
          <w:szCs w:val="28"/>
        </w:rPr>
        <w:t xml:space="preserve"> %</w:t>
      </w:r>
      <w:r w:rsidR="00DE2B13">
        <w:rPr>
          <w:rFonts w:ascii="Times New Roman" w:hAnsi="Times New Roman"/>
          <w:sz w:val="28"/>
          <w:szCs w:val="28"/>
        </w:rPr>
        <w:br/>
      </w:r>
      <w:r w:rsidR="007905A6" w:rsidRPr="00D501CA">
        <w:rPr>
          <w:rFonts w:ascii="Times New Roman" w:hAnsi="Times New Roman"/>
          <w:sz w:val="28"/>
          <w:szCs w:val="28"/>
        </w:rPr>
        <w:t xml:space="preserve">от </w:t>
      </w:r>
      <w:r w:rsidRPr="00D501CA">
        <w:rPr>
          <w:rFonts w:ascii="Times New Roman" w:hAnsi="Times New Roman"/>
          <w:sz w:val="28"/>
          <w:szCs w:val="28"/>
        </w:rPr>
        <w:t>уточненного плана. К аналогичному показателю 20</w:t>
      </w:r>
      <w:r w:rsidR="00085689" w:rsidRPr="00D501CA">
        <w:rPr>
          <w:rFonts w:ascii="Times New Roman" w:hAnsi="Times New Roman"/>
          <w:sz w:val="28"/>
          <w:szCs w:val="28"/>
        </w:rPr>
        <w:t>2</w:t>
      </w:r>
      <w:r w:rsidR="00D501CA" w:rsidRPr="00D501CA">
        <w:rPr>
          <w:rFonts w:ascii="Times New Roman" w:hAnsi="Times New Roman"/>
          <w:sz w:val="28"/>
          <w:szCs w:val="28"/>
        </w:rPr>
        <w:t>4</w:t>
      </w:r>
      <w:r w:rsidR="00514CFE" w:rsidRPr="00D501CA">
        <w:rPr>
          <w:rFonts w:ascii="Times New Roman" w:hAnsi="Times New Roman"/>
          <w:sz w:val="28"/>
          <w:szCs w:val="28"/>
        </w:rPr>
        <w:t xml:space="preserve"> года отмечается </w:t>
      </w:r>
      <w:r w:rsidR="00D7568C" w:rsidRPr="00D501CA">
        <w:rPr>
          <w:rFonts w:ascii="Times New Roman" w:hAnsi="Times New Roman"/>
          <w:sz w:val="28"/>
          <w:szCs w:val="28"/>
        </w:rPr>
        <w:t>у</w:t>
      </w:r>
      <w:r w:rsidR="00D501CA" w:rsidRPr="00D501CA">
        <w:rPr>
          <w:rFonts w:ascii="Times New Roman" w:hAnsi="Times New Roman"/>
          <w:sz w:val="28"/>
          <w:szCs w:val="28"/>
        </w:rPr>
        <w:t>меньшение на 46,2</w:t>
      </w:r>
      <w:r w:rsidRPr="00D501CA">
        <w:rPr>
          <w:rFonts w:ascii="Times New Roman" w:hAnsi="Times New Roman"/>
          <w:sz w:val="28"/>
          <w:szCs w:val="28"/>
        </w:rPr>
        <w:t xml:space="preserve"> тыс. рублей</w:t>
      </w:r>
      <w:r w:rsidR="00D501CA" w:rsidRPr="00D501CA">
        <w:rPr>
          <w:rFonts w:ascii="Times New Roman" w:hAnsi="Times New Roman"/>
          <w:sz w:val="28"/>
          <w:szCs w:val="28"/>
        </w:rPr>
        <w:t xml:space="preserve"> или 76,7%</w:t>
      </w:r>
      <w:r w:rsidR="007905A6" w:rsidRPr="00D501CA">
        <w:rPr>
          <w:rFonts w:ascii="Times New Roman" w:hAnsi="Times New Roman"/>
          <w:sz w:val="28"/>
          <w:szCs w:val="28"/>
        </w:rPr>
        <w:t>.</w:t>
      </w:r>
    </w:p>
    <w:p w14:paraId="6C52D89D" w14:textId="3CB7A2B4" w:rsidR="009877E1" w:rsidRPr="00D501CA" w:rsidRDefault="009877E1" w:rsidP="00392FE4">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501CA">
        <w:rPr>
          <w:rFonts w:ascii="Times New Roman" w:hAnsi="Times New Roman"/>
          <w:sz w:val="28"/>
          <w:szCs w:val="28"/>
        </w:rPr>
        <w:t xml:space="preserve">В структуре доходов бюджета поселения в </w:t>
      </w:r>
      <w:r w:rsidR="00A028AC" w:rsidRPr="00D501CA">
        <w:rPr>
          <w:rFonts w:ascii="Times New Roman" w:hAnsi="Times New Roman"/>
          <w:sz w:val="28"/>
          <w:szCs w:val="28"/>
        </w:rPr>
        <w:t>2025</w:t>
      </w:r>
      <w:r w:rsidRPr="00D501CA">
        <w:rPr>
          <w:rFonts w:ascii="Times New Roman" w:hAnsi="Times New Roman"/>
          <w:sz w:val="28"/>
          <w:szCs w:val="28"/>
        </w:rPr>
        <w:t xml:space="preserve"> году доля безвозмездных поступлений в общем объеме доходов поселения составила </w:t>
      </w:r>
      <w:r w:rsidR="00354685" w:rsidRPr="00D501CA">
        <w:rPr>
          <w:rFonts w:ascii="Times New Roman" w:hAnsi="Times New Roman"/>
          <w:sz w:val="28"/>
          <w:szCs w:val="28"/>
        </w:rPr>
        <w:t>8</w:t>
      </w:r>
      <w:r w:rsidR="00D501CA" w:rsidRPr="00D501CA">
        <w:rPr>
          <w:rFonts w:ascii="Times New Roman" w:hAnsi="Times New Roman"/>
          <w:sz w:val="28"/>
          <w:szCs w:val="28"/>
        </w:rPr>
        <w:t>6,9</w:t>
      </w:r>
      <w:r w:rsidRPr="00D501CA">
        <w:rPr>
          <w:rFonts w:ascii="Times New Roman" w:hAnsi="Times New Roman"/>
          <w:sz w:val="28"/>
          <w:szCs w:val="28"/>
        </w:rPr>
        <w:t xml:space="preserve"> % или </w:t>
      </w:r>
      <w:r w:rsidR="00354685" w:rsidRPr="00D501CA">
        <w:rPr>
          <w:rFonts w:ascii="Times New Roman" w:hAnsi="Times New Roman"/>
          <w:sz w:val="28"/>
          <w:szCs w:val="28"/>
        </w:rPr>
        <w:t>1</w:t>
      </w:r>
      <w:r w:rsidR="00D501CA" w:rsidRPr="00D501CA">
        <w:rPr>
          <w:rFonts w:ascii="Times New Roman" w:hAnsi="Times New Roman"/>
          <w:sz w:val="28"/>
          <w:szCs w:val="28"/>
        </w:rPr>
        <w:t>5 212,2</w:t>
      </w:r>
      <w:r w:rsidRPr="00D501CA">
        <w:rPr>
          <w:rFonts w:ascii="Times New Roman" w:hAnsi="Times New Roman"/>
          <w:sz w:val="28"/>
          <w:szCs w:val="28"/>
        </w:rPr>
        <w:t xml:space="preserve"> тыс. рублей</w:t>
      </w:r>
      <w:r w:rsidR="00C61B1B" w:rsidRPr="00D501CA">
        <w:rPr>
          <w:rFonts w:ascii="Times New Roman" w:hAnsi="Times New Roman"/>
          <w:sz w:val="28"/>
          <w:szCs w:val="28"/>
        </w:rPr>
        <w:t>, из них:</w:t>
      </w:r>
      <w:r w:rsidRPr="00D501CA">
        <w:rPr>
          <w:rFonts w:ascii="Times New Roman" w:hAnsi="Times New Roman"/>
          <w:sz w:val="28"/>
          <w:szCs w:val="28"/>
        </w:rPr>
        <w:t xml:space="preserve"> доля дотаций в общем объеме поступлений составила </w:t>
      </w:r>
      <w:r w:rsidR="00D501CA" w:rsidRPr="00D501CA">
        <w:rPr>
          <w:rFonts w:ascii="Times New Roman" w:hAnsi="Times New Roman"/>
          <w:sz w:val="28"/>
          <w:szCs w:val="28"/>
        </w:rPr>
        <w:t>73,2</w:t>
      </w:r>
      <w:r w:rsidRPr="00D501CA">
        <w:rPr>
          <w:rFonts w:ascii="Times New Roman" w:hAnsi="Times New Roman"/>
          <w:sz w:val="28"/>
          <w:szCs w:val="28"/>
        </w:rPr>
        <w:t xml:space="preserve"> % или </w:t>
      </w:r>
      <w:r w:rsidR="00D501CA" w:rsidRPr="00D501CA">
        <w:rPr>
          <w:rFonts w:ascii="Times New Roman" w:hAnsi="Times New Roman"/>
          <w:sz w:val="28"/>
          <w:szCs w:val="28"/>
        </w:rPr>
        <w:t>12 817,2</w:t>
      </w:r>
      <w:r w:rsidRPr="00D501CA">
        <w:rPr>
          <w:rFonts w:ascii="Times New Roman" w:hAnsi="Times New Roman"/>
          <w:sz w:val="28"/>
          <w:szCs w:val="28"/>
        </w:rPr>
        <w:t xml:space="preserve"> тыс. рублей, доля субвенций </w:t>
      </w:r>
      <w:r w:rsidR="007905A6" w:rsidRPr="00D501CA">
        <w:rPr>
          <w:rFonts w:ascii="Times New Roman" w:hAnsi="Times New Roman"/>
          <w:sz w:val="28"/>
          <w:szCs w:val="28"/>
        </w:rPr>
        <w:t>2</w:t>
      </w:r>
      <w:r w:rsidR="005813F4" w:rsidRPr="00D501CA">
        <w:rPr>
          <w:rFonts w:ascii="Times New Roman" w:hAnsi="Times New Roman"/>
          <w:sz w:val="28"/>
          <w:szCs w:val="28"/>
        </w:rPr>
        <w:t>,</w:t>
      </w:r>
      <w:r w:rsidR="00D501CA" w:rsidRPr="00D501CA">
        <w:rPr>
          <w:rFonts w:ascii="Times New Roman" w:hAnsi="Times New Roman"/>
          <w:sz w:val="28"/>
          <w:szCs w:val="28"/>
        </w:rPr>
        <w:t xml:space="preserve">0 </w:t>
      </w:r>
      <w:r w:rsidRPr="00D501CA">
        <w:rPr>
          <w:rFonts w:ascii="Times New Roman" w:hAnsi="Times New Roman"/>
          <w:sz w:val="28"/>
          <w:szCs w:val="28"/>
        </w:rPr>
        <w:t xml:space="preserve">% или </w:t>
      </w:r>
      <w:r w:rsidR="00D501CA" w:rsidRPr="00D501CA">
        <w:rPr>
          <w:rFonts w:ascii="Times New Roman" w:hAnsi="Times New Roman"/>
          <w:sz w:val="28"/>
          <w:szCs w:val="28"/>
        </w:rPr>
        <w:t>345,0</w:t>
      </w:r>
      <w:r w:rsidRPr="00D501CA">
        <w:rPr>
          <w:rFonts w:ascii="Times New Roman" w:hAnsi="Times New Roman"/>
          <w:sz w:val="28"/>
          <w:szCs w:val="28"/>
        </w:rPr>
        <w:t xml:space="preserve"> тыс. рублей, </w:t>
      </w:r>
      <w:r w:rsidR="00354685" w:rsidRPr="00D501CA">
        <w:rPr>
          <w:rFonts w:ascii="Times New Roman" w:hAnsi="Times New Roman"/>
          <w:sz w:val="28"/>
          <w:szCs w:val="28"/>
        </w:rPr>
        <w:t xml:space="preserve">доля </w:t>
      </w:r>
      <w:r w:rsidR="00354685" w:rsidRPr="00D501CA">
        <w:rPr>
          <w:rFonts w:ascii="Times New Roman" w:hAnsi="Times New Roman"/>
          <w:sz w:val="28"/>
          <w:szCs w:val="28"/>
        </w:rPr>
        <w:lastRenderedPageBreak/>
        <w:t xml:space="preserve">субсидий </w:t>
      </w:r>
      <w:r w:rsidR="00B551E7" w:rsidRPr="00D501CA">
        <w:rPr>
          <w:rFonts w:ascii="Times New Roman" w:hAnsi="Times New Roman"/>
          <w:sz w:val="28"/>
          <w:szCs w:val="28"/>
        </w:rPr>
        <w:t>0</w:t>
      </w:r>
      <w:r w:rsidR="00354685" w:rsidRPr="00D501CA">
        <w:rPr>
          <w:rFonts w:ascii="Times New Roman" w:hAnsi="Times New Roman"/>
          <w:sz w:val="28"/>
          <w:szCs w:val="28"/>
        </w:rPr>
        <w:t xml:space="preserve">,1 % или </w:t>
      </w:r>
      <w:r w:rsidR="00B551E7" w:rsidRPr="00D501CA">
        <w:rPr>
          <w:rFonts w:ascii="Times New Roman" w:hAnsi="Times New Roman"/>
          <w:sz w:val="28"/>
          <w:szCs w:val="28"/>
        </w:rPr>
        <w:t>13</w:t>
      </w:r>
      <w:r w:rsidR="00354685" w:rsidRPr="00D501CA">
        <w:rPr>
          <w:rFonts w:ascii="Times New Roman" w:hAnsi="Times New Roman"/>
          <w:sz w:val="28"/>
          <w:szCs w:val="28"/>
        </w:rPr>
        <w:t xml:space="preserve">,9 тыс. рублей; </w:t>
      </w:r>
      <w:r w:rsidRPr="00D501CA">
        <w:rPr>
          <w:rFonts w:ascii="Times New Roman" w:hAnsi="Times New Roman"/>
          <w:sz w:val="28"/>
          <w:szCs w:val="28"/>
        </w:rPr>
        <w:t xml:space="preserve">доля иных межбюджетных трансфертов составила </w:t>
      </w:r>
      <w:r w:rsidR="00354685" w:rsidRPr="00D501CA">
        <w:rPr>
          <w:rFonts w:ascii="Times New Roman" w:hAnsi="Times New Roman"/>
          <w:sz w:val="28"/>
          <w:szCs w:val="28"/>
        </w:rPr>
        <w:t>1</w:t>
      </w:r>
      <w:r w:rsidR="00D501CA" w:rsidRPr="00D501CA">
        <w:rPr>
          <w:rFonts w:ascii="Times New Roman" w:hAnsi="Times New Roman"/>
          <w:sz w:val="28"/>
          <w:szCs w:val="28"/>
        </w:rPr>
        <w:t>2,2</w:t>
      </w:r>
      <w:r w:rsidRPr="00D501CA">
        <w:rPr>
          <w:rFonts w:ascii="Times New Roman" w:hAnsi="Times New Roman"/>
          <w:sz w:val="28"/>
          <w:szCs w:val="28"/>
        </w:rPr>
        <w:t xml:space="preserve"> % или </w:t>
      </w:r>
      <w:r w:rsidR="00354685" w:rsidRPr="00D501CA">
        <w:rPr>
          <w:rFonts w:ascii="Times New Roman" w:hAnsi="Times New Roman"/>
          <w:sz w:val="28"/>
          <w:szCs w:val="28"/>
        </w:rPr>
        <w:t>2</w:t>
      </w:r>
      <w:r w:rsidR="00D501CA" w:rsidRPr="00D501CA">
        <w:rPr>
          <w:rFonts w:ascii="Times New Roman" w:hAnsi="Times New Roman"/>
          <w:sz w:val="28"/>
          <w:szCs w:val="28"/>
        </w:rPr>
        <w:t> 132,4</w:t>
      </w:r>
      <w:r w:rsidR="005813F4" w:rsidRPr="00D501CA">
        <w:rPr>
          <w:rFonts w:ascii="Times New Roman" w:hAnsi="Times New Roman"/>
          <w:color w:val="000000"/>
          <w:sz w:val="28"/>
          <w:szCs w:val="28"/>
        </w:rPr>
        <w:t xml:space="preserve"> </w:t>
      </w:r>
      <w:r w:rsidR="0088121D" w:rsidRPr="00D501CA">
        <w:rPr>
          <w:rFonts w:ascii="Times New Roman" w:hAnsi="Times New Roman"/>
          <w:sz w:val="28"/>
          <w:szCs w:val="28"/>
        </w:rPr>
        <w:t>тыс. рублей</w:t>
      </w:r>
      <w:r w:rsidRPr="00D501CA">
        <w:rPr>
          <w:rFonts w:ascii="Times New Roman" w:hAnsi="Times New Roman"/>
          <w:sz w:val="28"/>
          <w:szCs w:val="28"/>
        </w:rPr>
        <w:t>.</w:t>
      </w:r>
    </w:p>
    <w:p w14:paraId="414CF041" w14:textId="6786F7CF" w:rsidR="009877E1" w:rsidRPr="00D501CA" w:rsidRDefault="009877E1" w:rsidP="00392FE4">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501CA">
        <w:rPr>
          <w:rFonts w:ascii="Times New Roman" w:hAnsi="Times New Roman"/>
          <w:sz w:val="28"/>
          <w:szCs w:val="28"/>
        </w:rPr>
        <w:t>К аналогичному показателю 20</w:t>
      </w:r>
      <w:r w:rsidR="0088121D" w:rsidRPr="00D501CA">
        <w:rPr>
          <w:rFonts w:ascii="Times New Roman" w:hAnsi="Times New Roman"/>
          <w:sz w:val="28"/>
          <w:szCs w:val="28"/>
        </w:rPr>
        <w:t>2</w:t>
      </w:r>
      <w:r w:rsidR="00D501CA" w:rsidRPr="00D501CA">
        <w:rPr>
          <w:rFonts w:ascii="Times New Roman" w:hAnsi="Times New Roman"/>
          <w:sz w:val="28"/>
          <w:szCs w:val="28"/>
        </w:rPr>
        <w:t>4</w:t>
      </w:r>
      <w:r w:rsidRPr="00D501CA">
        <w:rPr>
          <w:rFonts w:ascii="Times New Roman" w:hAnsi="Times New Roman"/>
          <w:sz w:val="28"/>
          <w:szCs w:val="28"/>
        </w:rPr>
        <w:t xml:space="preserve"> года отмечается </w:t>
      </w:r>
      <w:r w:rsidR="00B551E7" w:rsidRPr="00D501CA">
        <w:rPr>
          <w:rFonts w:ascii="Times New Roman" w:hAnsi="Times New Roman"/>
          <w:sz w:val="28"/>
          <w:szCs w:val="28"/>
        </w:rPr>
        <w:t>у</w:t>
      </w:r>
      <w:r w:rsidR="00D501CA" w:rsidRPr="00D501CA">
        <w:rPr>
          <w:rFonts w:ascii="Times New Roman" w:hAnsi="Times New Roman"/>
          <w:sz w:val="28"/>
          <w:szCs w:val="28"/>
        </w:rPr>
        <w:t xml:space="preserve">величение </w:t>
      </w:r>
      <w:r w:rsidR="00B551E7" w:rsidRPr="00D501CA">
        <w:rPr>
          <w:rFonts w:ascii="Times New Roman" w:hAnsi="Times New Roman"/>
          <w:sz w:val="28"/>
          <w:szCs w:val="28"/>
        </w:rPr>
        <w:t xml:space="preserve"> </w:t>
      </w:r>
      <w:r w:rsidR="00354685" w:rsidRPr="00D501CA">
        <w:rPr>
          <w:rFonts w:ascii="Times New Roman" w:hAnsi="Times New Roman"/>
          <w:sz w:val="28"/>
          <w:szCs w:val="28"/>
        </w:rPr>
        <w:t>безвозмездных</w:t>
      </w:r>
      <w:r w:rsidRPr="00D501CA">
        <w:rPr>
          <w:rFonts w:ascii="Times New Roman" w:hAnsi="Times New Roman"/>
          <w:sz w:val="28"/>
          <w:szCs w:val="28"/>
        </w:rPr>
        <w:t xml:space="preserve"> поступлений на</w:t>
      </w:r>
      <w:r w:rsidR="00D501CA" w:rsidRPr="00D501CA">
        <w:rPr>
          <w:rFonts w:ascii="Times New Roman" w:hAnsi="Times New Roman"/>
          <w:sz w:val="28"/>
          <w:szCs w:val="28"/>
        </w:rPr>
        <w:t xml:space="preserve"> 1 125,4</w:t>
      </w:r>
      <w:r w:rsidRPr="00D501CA">
        <w:rPr>
          <w:rFonts w:ascii="Times New Roman" w:hAnsi="Times New Roman"/>
          <w:sz w:val="28"/>
          <w:szCs w:val="28"/>
        </w:rPr>
        <w:t xml:space="preserve"> тыс. рублей или </w:t>
      </w:r>
      <w:r w:rsidR="00D501CA" w:rsidRPr="00D501CA">
        <w:rPr>
          <w:rFonts w:ascii="Times New Roman" w:hAnsi="Times New Roman"/>
          <w:sz w:val="28"/>
          <w:szCs w:val="28"/>
        </w:rPr>
        <w:t>8,0</w:t>
      </w:r>
      <w:r w:rsidRPr="00D501CA">
        <w:rPr>
          <w:rFonts w:ascii="Times New Roman" w:hAnsi="Times New Roman"/>
          <w:sz w:val="28"/>
          <w:szCs w:val="28"/>
        </w:rPr>
        <w:t xml:space="preserve"> %.</w:t>
      </w:r>
    </w:p>
    <w:p w14:paraId="3FA9B2C6" w14:textId="77777777" w:rsidR="0088121D" w:rsidRPr="00D501CA" w:rsidRDefault="0088121D" w:rsidP="00392FE4">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u w:val="single"/>
        </w:rPr>
      </w:pPr>
    </w:p>
    <w:p w14:paraId="6C3C2281" w14:textId="2DD3ADF9" w:rsidR="009877E1" w:rsidRPr="00D501CA" w:rsidRDefault="009877E1" w:rsidP="00392FE4">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u w:val="single"/>
        </w:rPr>
      </w:pPr>
      <w:r w:rsidRPr="00D501CA">
        <w:rPr>
          <w:rFonts w:ascii="Times New Roman" w:hAnsi="Times New Roman"/>
          <w:sz w:val="28"/>
          <w:szCs w:val="28"/>
          <w:u w:val="single"/>
        </w:rPr>
        <w:t>Исполнение показателей расходной части бюджета сельского поселения Согом:</w:t>
      </w:r>
    </w:p>
    <w:p w14:paraId="2CC5FFC7" w14:textId="77777777" w:rsidR="00D501CA" w:rsidRPr="00A028AC" w:rsidRDefault="00D501CA" w:rsidP="00392FE4">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highlight w:val="yellow"/>
          <w:u w:val="single"/>
        </w:rPr>
      </w:pPr>
    </w:p>
    <w:p w14:paraId="7DE395AD" w14:textId="3C678828" w:rsidR="002E22AD" w:rsidRPr="00661F8C" w:rsidRDefault="00CA065B" w:rsidP="002E22AD">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661F8C">
        <w:rPr>
          <w:rFonts w:ascii="Times New Roman" w:eastAsia="༏༏༏༏༏༏༏༏༏༏༏༏༏༏༏༏༏༏༏༏༏༏༏༏༏༏༏༏༏༏༏" w:hAnsi="Times New Roman"/>
          <w:bCs/>
          <w:sz w:val="28"/>
          <w:szCs w:val="28"/>
        </w:rPr>
        <w:t xml:space="preserve">В сравнении с первоначальным бюджетом </w:t>
      </w:r>
      <w:r w:rsidR="00DE2B13">
        <w:rPr>
          <w:rFonts w:ascii="Times New Roman" w:eastAsia="༏༏༏༏༏༏༏༏༏༏༏༏༏༏༏༏༏༏༏༏༏༏༏༏༏༏༏༏༏༏༏" w:hAnsi="Times New Roman"/>
          <w:sz w:val="28"/>
          <w:szCs w:val="28"/>
        </w:rPr>
        <w:t>расходы сельского поселения</w:t>
      </w:r>
      <w:r w:rsidR="00DE2B13">
        <w:rPr>
          <w:rFonts w:ascii="Times New Roman" w:eastAsia="༏༏༏༏༏༏༏༏༏༏༏༏༏༏༏༏༏༏༏༏༏༏༏༏༏༏༏༏༏༏༏" w:hAnsi="Times New Roman"/>
          <w:sz w:val="28"/>
          <w:szCs w:val="28"/>
        </w:rPr>
        <w:br/>
      </w:r>
      <w:r w:rsidRPr="00661F8C">
        <w:rPr>
          <w:rFonts w:ascii="Times New Roman" w:eastAsia="༏༏༏༏༏༏༏༏༏༏༏༏༏༏༏༏༏༏༏༏༏༏༏༏༏༏༏༏༏༏༏" w:hAnsi="Times New Roman"/>
          <w:sz w:val="28"/>
          <w:szCs w:val="28"/>
        </w:rPr>
        <w:t xml:space="preserve">в </w:t>
      </w:r>
      <w:r w:rsidR="00A028AC" w:rsidRPr="00661F8C">
        <w:rPr>
          <w:rFonts w:ascii="Times New Roman" w:eastAsia="༏༏༏༏༏༏༏༏༏༏༏༏༏༏༏༏༏༏༏༏༏༏༏༏༏༏༏༏༏༏༏" w:hAnsi="Times New Roman"/>
          <w:sz w:val="28"/>
          <w:szCs w:val="28"/>
        </w:rPr>
        <w:t>2025</w:t>
      </w:r>
      <w:r w:rsidR="006D6410" w:rsidRPr="00661F8C">
        <w:rPr>
          <w:rFonts w:ascii="Times New Roman" w:eastAsia="༏༏༏༏༏༏༏༏༏༏༏༏༏༏༏༏༏༏༏༏༏༏༏༏༏༏༏༏༏༏༏" w:hAnsi="Times New Roman"/>
          <w:sz w:val="28"/>
          <w:szCs w:val="28"/>
        </w:rPr>
        <w:t xml:space="preserve"> </w:t>
      </w:r>
      <w:r w:rsidRPr="00661F8C">
        <w:rPr>
          <w:rFonts w:ascii="Times New Roman" w:eastAsia="༏༏༏༏༏༏༏༏༏༏༏༏༏༏༏༏༏༏༏༏༏༏༏༏༏༏༏༏༏༏༏" w:hAnsi="Times New Roman"/>
          <w:bCs/>
          <w:sz w:val="28"/>
          <w:szCs w:val="28"/>
        </w:rPr>
        <w:t>году у</w:t>
      </w:r>
      <w:r w:rsidR="00661F8C" w:rsidRPr="00661F8C">
        <w:rPr>
          <w:rFonts w:ascii="Times New Roman" w:eastAsia="༏༏༏༏༏༏༏༏༏༏༏༏༏༏༏༏༏༏༏༏༏༏༏༏༏༏༏༏༏༏༏" w:hAnsi="Times New Roman"/>
          <w:bCs/>
          <w:sz w:val="28"/>
          <w:szCs w:val="28"/>
        </w:rPr>
        <w:t xml:space="preserve">меньшены на 20,4 </w:t>
      </w:r>
      <w:r w:rsidRPr="00661F8C">
        <w:rPr>
          <w:rFonts w:ascii="Times New Roman" w:eastAsia="༏༏༏༏༏༏༏༏༏༏༏༏༏༏༏༏༏༏༏༏༏༏༏༏༏༏༏༏༏༏༏" w:hAnsi="Times New Roman"/>
          <w:bCs/>
          <w:sz w:val="28"/>
          <w:szCs w:val="28"/>
        </w:rPr>
        <w:t xml:space="preserve">% или </w:t>
      </w:r>
      <w:r w:rsidR="00661F8C" w:rsidRPr="00661F8C">
        <w:rPr>
          <w:rFonts w:ascii="Times New Roman" w:eastAsia="༏༏༏༏༏༏༏༏༏༏༏༏༏༏༏༏༏༏༏༏༏༏༏༏༏༏༏༏༏༏༏" w:hAnsi="Times New Roman"/>
          <w:bCs/>
          <w:sz w:val="28"/>
          <w:szCs w:val="28"/>
        </w:rPr>
        <w:t>4 765,9</w:t>
      </w:r>
      <w:r w:rsidRPr="00661F8C">
        <w:rPr>
          <w:rFonts w:ascii="Times New Roman" w:eastAsia="༏༏༏༏༏༏༏༏༏༏༏༏༏༏༏༏༏༏༏༏༏༏༏༏༏༏༏༏༏༏༏" w:hAnsi="Times New Roman"/>
          <w:bCs/>
          <w:sz w:val="28"/>
          <w:szCs w:val="28"/>
        </w:rPr>
        <w:t xml:space="preserve"> тыс. рублей</w:t>
      </w:r>
      <w:r w:rsidR="002E22AD" w:rsidRPr="00661F8C">
        <w:rPr>
          <w:rFonts w:ascii="Times New Roman" w:eastAsia="༏༏༏༏༏༏༏༏༏༏༏༏༏༏༏༏༏༏༏༏༏༏༏༏༏༏༏༏༏༏༏" w:hAnsi="Times New Roman"/>
          <w:bCs/>
          <w:sz w:val="28"/>
          <w:szCs w:val="28"/>
        </w:rPr>
        <w:t>,</w:t>
      </w:r>
      <w:r w:rsidRPr="00661F8C">
        <w:rPr>
          <w:rFonts w:ascii="Times New Roman" w:eastAsia="༏༏༏༏༏༏༏༏༏༏༏༏༏༏༏༏༏༏༏༏༏༏༏༏༏༏༏༏༏༏༏" w:hAnsi="Times New Roman"/>
          <w:bCs/>
          <w:sz w:val="28"/>
          <w:szCs w:val="28"/>
        </w:rPr>
        <w:t xml:space="preserve"> </w:t>
      </w:r>
      <w:r w:rsidR="00DE2B13">
        <w:rPr>
          <w:rFonts w:ascii="Times New Roman" w:hAnsi="Times New Roman"/>
          <w:sz w:val="28"/>
          <w:szCs w:val="28"/>
        </w:rPr>
        <w:t>представлены</w:t>
      </w:r>
      <w:r w:rsidR="00DE2B13">
        <w:rPr>
          <w:rFonts w:ascii="Times New Roman" w:hAnsi="Times New Roman"/>
          <w:sz w:val="28"/>
          <w:szCs w:val="28"/>
        </w:rPr>
        <w:br/>
      </w:r>
      <w:r w:rsidR="002E22AD" w:rsidRPr="00661F8C">
        <w:rPr>
          <w:rFonts w:ascii="Times New Roman" w:hAnsi="Times New Roman"/>
          <w:sz w:val="28"/>
          <w:szCs w:val="28"/>
        </w:rPr>
        <w:t>в Таблице 3.</w:t>
      </w:r>
    </w:p>
    <w:p w14:paraId="12F49AD3" w14:textId="77777777" w:rsidR="002E22AD" w:rsidRPr="00661F8C" w:rsidRDefault="002E22AD" w:rsidP="00A22074">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 w:hAnsi="Times New Roman"/>
          <w:bCs/>
          <w:sz w:val="16"/>
          <w:szCs w:val="16"/>
        </w:rPr>
      </w:pPr>
    </w:p>
    <w:p w14:paraId="7EA648F9" w14:textId="5588D86C" w:rsidR="00CA065B" w:rsidRPr="00661F8C" w:rsidRDefault="00CA065B" w:rsidP="002E22AD">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 w:hAnsi="Times New Roman"/>
          <w:bCs/>
          <w:sz w:val="16"/>
          <w:szCs w:val="16"/>
        </w:rPr>
      </w:pPr>
      <w:r w:rsidRPr="00661F8C">
        <w:rPr>
          <w:rFonts w:ascii="Times New Roman" w:eastAsia="༏༏༏༏༏༏༏༏༏༏༏༏༏༏༏༏༏༏༏༏༏༏༏༏༏༏༏༏༏༏༏" w:hAnsi="Times New Roman"/>
          <w:bCs/>
          <w:sz w:val="16"/>
          <w:szCs w:val="16"/>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252"/>
        <w:gridCol w:w="2319"/>
        <w:gridCol w:w="1210"/>
        <w:gridCol w:w="812"/>
      </w:tblGrid>
      <w:tr w:rsidR="00A22074" w:rsidRPr="00661F8C" w14:paraId="6189E542" w14:textId="77777777" w:rsidTr="00A22074">
        <w:trPr>
          <w:trHeight w:val="1224"/>
        </w:trPr>
        <w:tc>
          <w:tcPr>
            <w:tcW w:w="1654" w:type="pct"/>
            <w:shd w:val="clear" w:color="auto" w:fill="auto"/>
            <w:vAlign w:val="center"/>
            <w:hideMark/>
          </w:tcPr>
          <w:p w14:paraId="4C4A7E6E" w14:textId="77777777" w:rsidR="00A22074" w:rsidRPr="00661F8C" w:rsidRDefault="00A22074" w:rsidP="00A22074">
            <w:pPr>
              <w:spacing w:after="0" w:line="240" w:lineRule="auto"/>
              <w:jc w:val="center"/>
              <w:rPr>
                <w:rFonts w:ascii="Times New Roman" w:hAnsi="Times New Roman"/>
                <w:b/>
                <w:bCs/>
                <w:sz w:val="16"/>
                <w:szCs w:val="16"/>
              </w:rPr>
            </w:pPr>
            <w:r w:rsidRPr="00661F8C">
              <w:rPr>
                <w:rFonts w:ascii="Times New Roman" w:hAnsi="Times New Roman"/>
                <w:b/>
                <w:bCs/>
                <w:sz w:val="16"/>
                <w:szCs w:val="16"/>
              </w:rPr>
              <w:t>Наименование разделов расходов</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A1E4C2" w14:textId="77777777" w:rsidR="00A22074" w:rsidRPr="00661F8C" w:rsidRDefault="00A22074" w:rsidP="00A22074">
            <w:pPr>
              <w:spacing w:after="0" w:line="240" w:lineRule="auto"/>
              <w:jc w:val="center"/>
              <w:rPr>
                <w:rFonts w:ascii="Times New Roman" w:hAnsi="Times New Roman"/>
                <w:b/>
                <w:bCs/>
                <w:sz w:val="16"/>
                <w:szCs w:val="16"/>
              </w:rPr>
            </w:pPr>
            <w:r w:rsidRPr="00661F8C">
              <w:rPr>
                <w:rFonts w:ascii="Times New Roman" w:hAnsi="Times New Roman"/>
                <w:b/>
                <w:bCs/>
                <w:sz w:val="16"/>
                <w:szCs w:val="16"/>
              </w:rPr>
              <w:t>Первоначальный план</w:t>
            </w:r>
          </w:p>
          <w:p w14:paraId="60E1131B" w14:textId="01A69B3D" w:rsidR="00A22074" w:rsidRPr="00661F8C" w:rsidRDefault="00A22074" w:rsidP="00661F8C">
            <w:pPr>
              <w:spacing w:after="0" w:line="240" w:lineRule="auto"/>
              <w:jc w:val="center"/>
              <w:rPr>
                <w:rFonts w:ascii="Times New Roman" w:hAnsi="Times New Roman"/>
                <w:b/>
                <w:bCs/>
                <w:sz w:val="16"/>
                <w:szCs w:val="16"/>
              </w:rPr>
            </w:pPr>
            <w:r w:rsidRPr="00661F8C">
              <w:rPr>
                <w:rFonts w:ascii="Times New Roman" w:hAnsi="Times New Roman"/>
                <w:b/>
                <w:bCs/>
                <w:sz w:val="16"/>
                <w:szCs w:val="16"/>
              </w:rPr>
              <w:t xml:space="preserve"> на </w:t>
            </w:r>
            <w:r w:rsidR="00A028AC" w:rsidRPr="00661F8C">
              <w:rPr>
                <w:rFonts w:ascii="Times New Roman" w:hAnsi="Times New Roman"/>
                <w:b/>
                <w:bCs/>
                <w:sz w:val="16"/>
                <w:szCs w:val="16"/>
              </w:rPr>
              <w:t>2025</w:t>
            </w:r>
            <w:r w:rsidR="00661F8C" w:rsidRPr="00661F8C">
              <w:rPr>
                <w:rFonts w:ascii="Times New Roman" w:hAnsi="Times New Roman"/>
                <w:b/>
                <w:bCs/>
                <w:sz w:val="16"/>
                <w:szCs w:val="16"/>
              </w:rPr>
              <w:t xml:space="preserve"> </w:t>
            </w:r>
            <w:r w:rsidRPr="00661F8C">
              <w:rPr>
                <w:rFonts w:ascii="Times New Roman" w:hAnsi="Times New Roman"/>
                <w:b/>
                <w:bCs/>
                <w:sz w:val="16"/>
                <w:szCs w:val="16"/>
              </w:rPr>
              <w:t>год, тыс. рублей                               (решение Совета  депутатов                                        от 2</w:t>
            </w:r>
            <w:r w:rsidR="00661F8C" w:rsidRPr="00661F8C">
              <w:rPr>
                <w:rFonts w:ascii="Times New Roman" w:hAnsi="Times New Roman"/>
                <w:b/>
                <w:bCs/>
                <w:sz w:val="16"/>
                <w:szCs w:val="16"/>
              </w:rPr>
              <w:t>6</w:t>
            </w:r>
            <w:r w:rsidRPr="00661F8C">
              <w:rPr>
                <w:rFonts w:ascii="Times New Roman" w:hAnsi="Times New Roman"/>
                <w:b/>
                <w:bCs/>
                <w:sz w:val="16"/>
                <w:szCs w:val="16"/>
              </w:rPr>
              <w:t>.12.202</w:t>
            </w:r>
            <w:r w:rsidR="00661F8C" w:rsidRPr="00661F8C">
              <w:rPr>
                <w:rFonts w:ascii="Times New Roman" w:hAnsi="Times New Roman"/>
                <w:b/>
                <w:bCs/>
                <w:sz w:val="16"/>
                <w:szCs w:val="16"/>
              </w:rPr>
              <w:t>4 № 36</w:t>
            </w:r>
            <w:r w:rsidRPr="00661F8C">
              <w:rPr>
                <w:rFonts w:ascii="Times New Roman" w:hAnsi="Times New Roman"/>
                <w:b/>
                <w:bCs/>
                <w:sz w:val="16"/>
                <w:szCs w:val="16"/>
              </w:rPr>
              <w:t>)</w:t>
            </w:r>
          </w:p>
        </w:tc>
        <w:tc>
          <w:tcPr>
            <w:tcW w:w="1177" w:type="pct"/>
            <w:tcBorders>
              <w:top w:val="single" w:sz="4" w:space="0" w:color="auto"/>
              <w:left w:val="nil"/>
              <w:bottom w:val="single" w:sz="4" w:space="0" w:color="auto"/>
              <w:right w:val="single" w:sz="4" w:space="0" w:color="auto"/>
            </w:tcBorders>
            <w:shd w:val="clear" w:color="auto" w:fill="auto"/>
            <w:vAlign w:val="center"/>
            <w:hideMark/>
          </w:tcPr>
          <w:p w14:paraId="14630705" w14:textId="77777777" w:rsidR="00A22074" w:rsidRPr="00661F8C" w:rsidRDefault="00A22074" w:rsidP="00A22074">
            <w:pPr>
              <w:spacing w:after="0" w:line="240" w:lineRule="auto"/>
              <w:jc w:val="center"/>
              <w:rPr>
                <w:rFonts w:ascii="Times New Roman" w:hAnsi="Times New Roman"/>
                <w:b/>
                <w:bCs/>
                <w:sz w:val="16"/>
                <w:szCs w:val="16"/>
              </w:rPr>
            </w:pPr>
            <w:r w:rsidRPr="00661F8C">
              <w:rPr>
                <w:rFonts w:ascii="Times New Roman" w:hAnsi="Times New Roman"/>
                <w:b/>
                <w:bCs/>
                <w:sz w:val="16"/>
                <w:szCs w:val="16"/>
              </w:rPr>
              <w:t xml:space="preserve"> Уточненный план </w:t>
            </w:r>
          </w:p>
          <w:p w14:paraId="35A6E826" w14:textId="036FA077" w:rsidR="00A22074" w:rsidRPr="00A96DDB" w:rsidRDefault="00A22074" w:rsidP="00A96DDB">
            <w:pPr>
              <w:spacing w:after="0" w:line="240" w:lineRule="auto"/>
              <w:jc w:val="center"/>
              <w:rPr>
                <w:rFonts w:ascii="Times New Roman" w:hAnsi="Times New Roman"/>
                <w:b/>
                <w:bCs/>
                <w:sz w:val="16"/>
                <w:szCs w:val="16"/>
              </w:rPr>
            </w:pPr>
            <w:r w:rsidRPr="00A96DDB">
              <w:rPr>
                <w:rFonts w:ascii="Times New Roman" w:hAnsi="Times New Roman"/>
                <w:b/>
                <w:bCs/>
                <w:sz w:val="16"/>
                <w:szCs w:val="16"/>
              </w:rPr>
              <w:t xml:space="preserve">на </w:t>
            </w:r>
            <w:r w:rsidR="00A028AC" w:rsidRPr="00A96DDB">
              <w:rPr>
                <w:rFonts w:ascii="Times New Roman" w:hAnsi="Times New Roman"/>
                <w:b/>
                <w:bCs/>
                <w:sz w:val="16"/>
                <w:szCs w:val="16"/>
              </w:rPr>
              <w:t>2025</w:t>
            </w:r>
            <w:r w:rsidRPr="00A96DDB">
              <w:rPr>
                <w:rFonts w:ascii="Times New Roman" w:hAnsi="Times New Roman"/>
                <w:b/>
                <w:bCs/>
                <w:sz w:val="16"/>
                <w:szCs w:val="16"/>
              </w:rPr>
              <w:t xml:space="preserve"> год, тыс. рублей (решение Совета депутатов                                        от 2</w:t>
            </w:r>
            <w:r w:rsidR="00A96DDB" w:rsidRPr="00A96DDB">
              <w:rPr>
                <w:rFonts w:ascii="Times New Roman" w:hAnsi="Times New Roman"/>
                <w:b/>
                <w:bCs/>
                <w:sz w:val="16"/>
                <w:szCs w:val="16"/>
              </w:rPr>
              <w:t>9</w:t>
            </w:r>
            <w:r w:rsidRPr="00A96DDB">
              <w:rPr>
                <w:rFonts w:ascii="Times New Roman" w:hAnsi="Times New Roman"/>
                <w:b/>
                <w:bCs/>
                <w:sz w:val="16"/>
                <w:szCs w:val="16"/>
              </w:rPr>
              <w:t>.12.</w:t>
            </w:r>
            <w:r w:rsidR="00A028AC" w:rsidRPr="00A96DDB">
              <w:rPr>
                <w:rFonts w:ascii="Times New Roman" w:hAnsi="Times New Roman"/>
                <w:b/>
                <w:bCs/>
                <w:sz w:val="16"/>
                <w:szCs w:val="16"/>
              </w:rPr>
              <w:t>2025</w:t>
            </w:r>
            <w:r w:rsidRPr="00A96DDB">
              <w:rPr>
                <w:rFonts w:ascii="Times New Roman" w:hAnsi="Times New Roman"/>
                <w:b/>
                <w:bCs/>
                <w:sz w:val="16"/>
                <w:szCs w:val="16"/>
              </w:rPr>
              <w:t xml:space="preserve"> № </w:t>
            </w:r>
            <w:r w:rsidR="00A96DDB" w:rsidRPr="00A96DDB">
              <w:rPr>
                <w:rFonts w:ascii="Times New Roman" w:hAnsi="Times New Roman"/>
                <w:b/>
                <w:bCs/>
                <w:sz w:val="16"/>
                <w:szCs w:val="16"/>
              </w:rPr>
              <w:t>43</w:t>
            </w:r>
            <w:r w:rsidRPr="00A96DDB">
              <w:rPr>
                <w:rFonts w:ascii="Times New Roman" w:hAnsi="Times New Roman"/>
                <w:b/>
                <w:bCs/>
                <w:sz w:val="16"/>
                <w:szCs w:val="16"/>
              </w:rPr>
              <w:t>)</w:t>
            </w:r>
          </w:p>
        </w:tc>
        <w:tc>
          <w:tcPr>
            <w:tcW w:w="614" w:type="pct"/>
            <w:shd w:val="clear" w:color="auto" w:fill="auto"/>
            <w:vAlign w:val="center"/>
            <w:hideMark/>
          </w:tcPr>
          <w:p w14:paraId="5F24BE83" w14:textId="77777777" w:rsidR="00A22074" w:rsidRPr="00661F8C" w:rsidRDefault="00A22074" w:rsidP="00A22074">
            <w:pPr>
              <w:spacing w:after="0" w:line="240" w:lineRule="auto"/>
              <w:jc w:val="center"/>
              <w:rPr>
                <w:rFonts w:ascii="Times New Roman" w:hAnsi="Times New Roman"/>
                <w:b/>
                <w:bCs/>
                <w:sz w:val="16"/>
                <w:szCs w:val="16"/>
              </w:rPr>
            </w:pPr>
            <w:r w:rsidRPr="00661F8C">
              <w:rPr>
                <w:rFonts w:ascii="Times New Roman" w:hAnsi="Times New Roman"/>
                <w:b/>
                <w:bCs/>
                <w:sz w:val="16"/>
                <w:szCs w:val="16"/>
              </w:rPr>
              <w:t>Отклонение, тыс.рублей (+/-)</w:t>
            </w:r>
          </w:p>
        </w:tc>
        <w:tc>
          <w:tcPr>
            <w:tcW w:w="412" w:type="pct"/>
            <w:shd w:val="clear" w:color="auto" w:fill="auto"/>
            <w:vAlign w:val="center"/>
            <w:hideMark/>
          </w:tcPr>
          <w:p w14:paraId="1FAD9716" w14:textId="77777777" w:rsidR="00A22074" w:rsidRPr="00661F8C" w:rsidRDefault="00A22074" w:rsidP="00A22074">
            <w:pPr>
              <w:spacing w:after="0" w:line="240" w:lineRule="auto"/>
              <w:jc w:val="center"/>
              <w:rPr>
                <w:rFonts w:ascii="Times New Roman" w:hAnsi="Times New Roman"/>
                <w:b/>
                <w:bCs/>
                <w:color w:val="000000"/>
                <w:sz w:val="16"/>
                <w:szCs w:val="16"/>
              </w:rPr>
            </w:pPr>
            <w:r w:rsidRPr="00661F8C">
              <w:rPr>
                <w:rFonts w:ascii="Times New Roman" w:hAnsi="Times New Roman"/>
                <w:b/>
                <w:bCs/>
                <w:color w:val="000000"/>
                <w:sz w:val="16"/>
                <w:szCs w:val="16"/>
              </w:rPr>
              <w:t>%</w:t>
            </w:r>
          </w:p>
        </w:tc>
      </w:tr>
      <w:tr w:rsidR="0034613B" w:rsidRPr="00661F8C" w14:paraId="4E45B061" w14:textId="77777777" w:rsidTr="00A22074">
        <w:trPr>
          <w:trHeight w:val="288"/>
        </w:trPr>
        <w:tc>
          <w:tcPr>
            <w:tcW w:w="1654" w:type="pct"/>
            <w:shd w:val="clear" w:color="auto" w:fill="auto"/>
            <w:vAlign w:val="center"/>
          </w:tcPr>
          <w:p w14:paraId="022CECA6" w14:textId="77777777" w:rsidR="0034613B" w:rsidRPr="00661F8C" w:rsidRDefault="0034613B" w:rsidP="00E90D06">
            <w:pPr>
              <w:spacing w:after="0" w:line="240" w:lineRule="auto"/>
              <w:jc w:val="center"/>
              <w:rPr>
                <w:rFonts w:ascii="Times New Roman" w:hAnsi="Times New Roman"/>
                <w:b/>
                <w:bCs/>
                <w:sz w:val="16"/>
                <w:szCs w:val="16"/>
              </w:rPr>
            </w:pPr>
            <w:r w:rsidRPr="00661F8C">
              <w:rPr>
                <w:rFonts w:ascii="Times New Roman" w:hAnsi="Times New Roman"/>
                <w:b/>
                <w:bCs/>
                <w:sz w:val="16"/>
                <w:szCs w:val="16"/>
              </w:rPr>
              <w:t>1</w:t>
            </w:r>
          </w:p>
        </w:tc>
        <w:tc>
          <w:tcPr>
            <w:tcW w:w="1143" w:type="pct"/>
            <w:shd w:val="clear" w:color="auto" w:fill="auto"/>
            <w:vAlign w:val="center"/>
          </w:tcPr>
          <w:p w14:paraId="107F3D5A" w14:textId="77777777" w:rsidR="0034613B" w:rsidRPr="00661F8C" w:rsidRDefault="0034613B" w:rsidP="00E90D06">
            <w:pPr>
              <w:spacing w:after="0" w:line="240" w:lineRule="auto"/>
              <w:jc w:val="center"/>
              <w:rPr>
                <w:rFonts w:ascii="Times New Roman" w:hAnsi="Times New Roman"/>
                <w:b/>
                <w:bCs/>
                <w:sz w:val="16"/>
                <w:szCs w:val="16"/>
              </w:rPr>
            </w:pPr>
            <w:r w:rsidRPr="00661F8C">
              <w:rPr>
                <w:rFonts w:ascii="Times New Roman" w:hAnsi="Times New Roman"/>
                <w:b/>
                <w:bCs/>
                <w:sz w:val="16"/>
                <w:szCs w:val="16"/>
              </w:rPr>
              <w:t>2</w:t>
            </w:r>
          </w:p>
        </w:tc>
        <w:tc>
          <w:tcPr>
            <w:tcW w:w="1177" w:type="pct"/>
            <w:shd w:val="clear" w:color="auto" w:fill="auto"/>
            <w:vAlign w:val="center"/>
          </w:tcPr>
          <w:p w14:paraId="7C615D24" w14:textId="77777777" w:rsidR="0034613B" w:rsidRPr="00661F8C" w:rsidRDefault="0034613B" w:rsidP="00E90D06">
            <w:pPr>
              <w:spacing w:after="0" w:line="240" w:lineRule="auto"/>
              <w:jc w:val="center"/>
              <w:rPr>
                <w:rFonts w:ascii="Times New Roman" w:hAnsi="Times New Roman"/>
                <w:b/>
                <w:bCs/>
                <w:sz w:val="16"/>
                <w:szCs w:val="16"/>
              </w:rPr>
            </w:pPr>
            <w:r w:rsidRPr="00661F8C">
              <w:rPr>
                <w:rFonts w:ascii="Times New Roman" w:hAnsi="Times New Roman"/>
                <w:b/>
                <w:bCs/>
                <w:sz w:val="16"/>
                <w:szCs w:val="16"/>
              </w:rPr>
              <w:t>3</w:t>
            </w:r>
          </w:p>
        </w:tc>
        <w:tc>
          <w:tcPr>
            <w:tcW w:w="614" w:type="pct"/>
            <w:shd w:val="clear" w:color="auto" w:fill="auto"/>
            <w:vAlign w:val="center"/>
          </w:tcPr>
          <w:p w14:paraId="3E3F2ECE" w14:textId="77777777" w:rsidR="0034613B" w:rsidRPr="00661F8C" w:rsidRDefault="0034613B" w:rsidP="00E90D06">
            <w:pPr>
              <w:spacing w:after="0" w:line="240" w:lineRule="auto"/>
              <w:jc w:val="center"/>
              <w:rPr>
                <w:rFonts w:ascii="Times New Roman" w:hAnsi="Times New Roman"/>
                <w:b/>
                <w:bCs/>
                <w:sz w:val="16"/>
                <w:szCs w:val="16"/>
              </w:rPr>
            </w:pPr>
            <w:r w:rsidRPr="00661F8C">
              <w:rPr>
                <w:rFonts w:ascii="Times New Roman" w:hAnsi="Times New Roman"/>
                <w:b/>
                <w:bCs/>
                <w:sz w:val="16"/>
                <w:szCs w:val="16"/>
              </w:rPr>
              <w:t>4</w:t>
            </w:r>
          </w:p>
        </w:tc>
        <w:tc>
          <w:tcPr>
            <w:tcW w:w="412" w:type="pct"/>
            <w:shd w:val="clear" w:color="auto" w:fill="auto"/>
            <w:vAlign w:val="center"/>
          </w:tcPr>
          <w:p w14:paraId="18F37113" w14:textId="77777777" w:rsidR="0034613B" w:rsidRPr="00661F8C" w:rsidRDefault="0034613B" w:rsidP="00356079">
            <w:pPr>
              <w:spacing w:after="0" w:line="240" w:lineRule="auto"/>
              <w:jc w:val="center"/>
              <w:rPr>
                <w:rFonts w:ascii="Times New Roman" w:hAnsi="Times New Roman"/>
                <w:b/>
                <w:bCs/>
                <w:sz w:val="16"/>
                <w:szCs w:val="16"/>
              </w:rPr>
            </w:pPr>
            <w:r w:rsidRPr="00661F8C">
              <w:rPr>
                <w:rFonts w:ascii="Times New Roman" w:hAnsi="Times New Roman"/>
                <w:b/>
                <w:bCs/>
                <w:sz w:val="16"/>
                <w:szCs w:val="16"/>
              </w:rPr>
              <w:t>5</w:t>
            </w:r>
          </w:p>
        </w:tc>
      </w:tr>
      <w:tr w:rsidR="00D501CA" w:rsidRPr="00661F8C" w14:paraId="72854235" w14:textId="77777777" w:rsidTr="004B0F68">
        <w:trPr>
          <w:trHeight w:val="288"/>
        </w:trPr>
        <w:tc>
          <w:tcPr>
            <w:tcW w:w="1654" w:type="pct"/>
            <w:shd w:val="clear" w:color="auto" w:fill="auto"/>
            <w:vAlign w:val="center"/>
            <w:hideMark/>
          </w:tcPr>
          <w:p w14:paraId="628C6835" w14:textId="77777777" w:rsidR="00D501CA" w:rsidRPr="00661F8C" w:rsidRDefault="00D501CA" w:rsidP="00D501CA">
            <w:pPr>
              <w:spacing w:after="0" w:line="240" w:lineRule="auto"/>
              <w:jc w:val="center"/>
              <w:rPr>
                <w:rFonts w:ascii="Times New Roman" w:hAnsi="Times New Roman"/>
                <w:bCs/>
                <w:color w:val="000000"/>
                <w:sz w:val="16"/>
                <w:szCs w:val="16"/>
              </w:rPr>
            </w:pPr>
            <w:r w:rsidRPr="00661F8C">
              <w:rPr>
                <w:rFonts w:ascii="Times New Roman" w:hAnsi="Times New Roman"/>
                <w:bCs/>
                <w:color w:val="000000"/>
                <w:sz w:val="16"/>
                <w:szCs w:val="16"/>
              </w:rPr>
              <w:t>Общегосударственные вопросы</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3F869378" w14:textId="3870E7D9" w:rsidR="00D501CA" w:rsidRPr="00661F8C" w:rsidRDefault="00D501CA" w:rsidP="00D501CA">
            <w:pPr>
              <w:spacing w:after="0" w:line="240" w:lineRule="auto"/>
              <w:jc w:val="center"/>
              <w:rPr>
                <w:rFonts w:ascii="Times New Roman" w:hAnsi="Times New Roman"/>
                <w:bCs/>
                <w:sz w:val="16"/>
                <w:szCs w:val="16"/>
              </w:rPr>
            </w:pPr>
            <w:r w:rsidRPr="00661F8C">
              <w:t>5 355,3</w:t>
            </w:r>
          </w:p>
        </w:tc>
        <w:tc>
          <w:tcPr>
            <w:tcW w:w="1177" w:type="pct"/>
            <w:tcBorders>
              <w:top w:val="single" w:sz="4" w:space="0" w:color="auto"/>
              <w:left w:val="nil"/>
              <w:bottom w:val="single" w:sz="4" w:space="0" w:color="auto"/>
              <w:right w:val="single" w:sz="4" w:space="0" w:color="auto"/>
            </w:tcBorders>
            <w:shd w:val="clear" w:color="auto" w:fill="auto"/>
            <w:vAlign w:val="center"/>
          </w:tcPr>
          <w:p w14:paraId="28D430BF" w14:textId="3C6CAA25" w:rsidR="00D501CA" w:rsidRPr="00661F8C" w:rsidRDefault="00D501CA" w:rsidP="00D501CA">
            <w:pPr>
              <w:spacing w:after="0" w:line="240" w:lineRule="auto"/>
              <w:jc w:val="center"/>
              <w:rPr>
                <w:rFonts w:ascii="Times New Roman" w:hAnsi="Times New Roman"/>
                <w:bCs/>
                <w:sz w:val="16"/>
                <w:szCs w:val="16"/>
              </w:rPr>
            </w:pPr>
            <w:r w:rsidRPr="00661F8C">
              <w:t>7 016,0</w:t>
            </w:r>
          </w:p>
        </w:tc>
        <w:tc>
          <w:tcPr>
            <w:tcW w:w="614" w:type="pct"/>
            <w:tcBorders>
              <w:top w:val="single" w:sz="4" w:space="0" w:color="auto"/>
              <w:left w:val="nil"/>
              <w:bottom w:val="single" w:sz="4" w:space="0" w:color="auto"/>
              <w:right w:val="single" w:sz="4" w:space="0" w:color="auto"/>
            </w:tcBorders>
            <w:shd w:val="clear" w:color="auto" w:fill="auto"/>
            <w:vAlign w:val="center"/>
          </w:tcPr>
          <w:p w14:paraId="6F5ED42B" w14:textId="2DBA19C5" w:rsidR="00D501CA" w:rsidRPr="00661F8C" w:rsidRDefault="00D501CA" w:rsidP="00D501CA">
            <w:pPr>
              <w:spacing w:after="0" w:line="240" w:lineRule="auto"/>
              <w:jc w:val="center"/>
              <w:rPr>
                <w:rFonts w:ascii="Times New Roman" w:hAnsi="Times New Roman"/>
                <w:bCs/>
                <w:sz w:val="16"/>
                <w:szCs w:val="16"/>
              </w:rPr>
            </w:pPr>
            <w:r w:rsidRPr="00661F8C">
              <w:t>1 660,7</w:t>
            </w:r>
          </w:p>
        </w:tc>
        <w:tc>
          <w:tcPr>
            <w:tcW w:w="412" w:type="pct"/>
            <w:tcBorders>
              <w:top w:val="single" w:sz="4" w:space="0" w:color="auto"/>
              <w:left w:val="nil"/>
              <w:bottom w:val="single" w:sz="4" w:space="0" w:color="auto"/>
              <w:right w:val="single" w:sz="4" w:space="0" w:color="auto"/>
            </w:tcBorders>
            <w:shd w:val="clear" w:color="auto" w:fill="auto"/>
            <w:vAlign w:val="center"/>
          </w:tcPr>
          <w:p w14:paraId="23FE6C16" w14:textId="3139E47D" w:rsidR="00D501CA" w:rsidRPr="00661F8C" w:rsidRDefault="00D501CA" w:rsidP="00D501CA">
            <w:pPr>
              <w:spacing w:after="0" w:line="240" w:lineRule="auto"/>
              <w:jc w:val="center"/>
              <w:rPr>
                <w:rFonts w:ascii="Times New Roman" w:hAnsi="Times New Roman"/>
                <w:bCs/>
                <w:sz w:val="16"/>
                <w:szCs w:val="16"/>
              </w:rPr>
            </w:pPr>
            <w:r w:rsidRPr="00661F8C">
              <w:t>31,0</w:t>
            </w:r>
          </w:p>
        </w:tc>
      </w:tr>
      <w:tr w:rsidR="00D501CA" w:rsidRPr="00661F8C" w14:paraId="691CF4E2" w14:textId="77777777" w:rsidTr="004B0F68">
        <w:trPr>
          <w:trHeight w:val="288"/>
        </w:trPr>
        <w:tc>
          <w:tcPr>
            <w:tcW w:w="1654" w:type="pct"/>
            <w:shd w:val="clear" w:color="auto" w:fill="auto"/>
            <w:vAlign w:val="center"/>
            <w:hideMark/>
          </w:tcPr>
          <w:p w14:paraId="7D49F09F" w14:textId="77777777" w:rsidR="00D501CA" w:rsidRPr="00661F8C" w:rsidRDefault="00D501CA" w:rsidP="00D501CA">
            <w:pPr>
              <w:spacing w:after="0" w:line="240" w:lineRule="auto"/>
              <w:jc w:val="center"/>
              <w:rPr>
                <w:rFonts w:ascii="Times New Roman" w:hAnsi="Times New Roman"/>
                <w:bCs/>
                <w:color w:val="000000"/>
                <w:sz w:val="16"/>
                <w:szCs w:val="16"/>
              </w:rPr>
            </w:pPr>
            <w:r w:rsidRPr="00661F8C">
              <w:rPr>
                <w:rFonts w:ascii="Times New Roman" w:hAnsi="Times New Roman"/>
                <w:bCs/>
                <w:color w:val="000000"/>
                <w:sz w:val="16"/>
                <w:szCs w:val="16"/>
              </w:rPr>
              <w:t>Национальная оборона</w:t>
            </w:r>
          </w:p>
        </w:tc>
        <w:tc>
          <w:tcPr>
            <w:tcW w:w="1143" w:type="pct"/>
            <w:tcBorders>
              <w:top w:val="nil"/>
              <w:left w:val="single" w:sz="4" w:space="0" w:color="auto"/>
              <w:bottom w:val="single" w:sz="4" w:space="0" w:color="auto"/>
              <w:right w:val="single" w:sz="4" w:space="0" w:color="auto"/>
            </w:tcBorders>
            <w:shd w:val="clear" w:color="auto" w:fill="auto"/>
            <w:vAlign w:val="center"/>
          </w:tcPr>
          <w:p w14:paraId="18A11041" w14:textId="21C99837" w:rsidR="00D501CA" w:rsidRPr="00661F8C" w:rsidRDefault="00D501CA" w:rsidP="00D501CA">
            <w:pPr>
              <w:spacing w:after="0" w:line="240" w:lineRule="auto"/>
              <w:jc w:val="center"/>
              <w:rPr>
                <w:rFonts w:ascii="Times New Roman" w:hAnsi="Times New Roman"/>
                <w:bCs/>
                <w:sz w:val="16"/>
                <w:szCs w:val="16"/>
              </w:rPr>
            </w:pPr>
            <w:r w:rsidRPr="00661F8C">
              <w:t>342,6</w:t>
            </w:r>
          </w:p>
        </w:tc>
        <w:tc>
          <w:tcPr>
            <w:tcW w:w="1177" w:type="pct"/>
            <w:tcBorders>
              <w:top w:val="nil"/>
              <w:left w:val="nil"/>
              <w:bottom w:val="single" w:sz="4" w:space="0" w:color="auto"/>
              <w:right w:val="single" w:sz="4" w:space="0" w:color="auto"/>
            </w:tcBorders>
            <w:shd w:val="clear" w:color="auto" w:fill="auto"/>
            <w:vAlign w:val="center"/>
          </w:tcPr>
          <w:p w14:paraId="75F95744" w14:textId="52A9D78B" w:rsidR="00D501CA" w:rsidRPr="00661F8C" w:rsidRDefault="00D501CA" w:rsidP="00D501CA">
            <w:pPr>
              <w:spacing w:after="0" w:line="240" w:lineRule="auto"/>
              <w:jc w:val="center"/>
              <w:rPr>
                <w:rFonts w:ascii="Times New Roman" w:hAnsi="Times New Roman"/>
                <w:bCs/>
                <w:sz w:val="16"/>
                <w:szCs w:val="16"/>
              </w:rPr>
            </w:pPr>
            <w:r w:rsidRPr="00661F8C">
              <w:t>345,0</w:t>
            </w:r>
          </w:p>
        </w:tc>
        <w:tc>
          <w:tcPr>
            <w:tcW w:w="614" w:type="pct"/>
            <w:tcBorders>
              <w:top w:val="nil"/>
              <w:left w:val="nil"/>
              <w:bottom w:val="single" w:sz="4" w:space="0" w:color="auto"/>
              <w:right w:val="single" w:sz="4" w:space="0" w:color="auto"/>
            </w:tcBorders>
            <w:shd w:val="clear" w:color="auto" w:fill="auto"/>
            <w:vAlign w:val="center"/>
          </w:tcPr>
          <w:p w14:paraId="7995BABE" w14:textId="2DFBEEDA" w:rsidR="00D501CA" w:rsidRPr="00661F8C" w:rsidRDefault="00D501CA" w:rsidP="00D501CA">
            <w:pPr>
              <w:spacing w:after="0" w:line="240" w:lineRule="auto"/>
              <w:jc w:val="center"/>
              <w:rPr>
                <w:rFonts w:ascii="Times New Roman" w:hAnsi="Times New Roman"/>
                <w:bCs/>
                <w:sz w:val="16"/>
                <w:szCs w:val="16"/>
              </w:rPr>
            </w:pPr>
            <w:r w:rsidRPr="00661F8C">
              <w:t>2,4</w:t>
            </w:r>
          </w:p>
        </w:tc>
        <w:tc>
          <w:tcPr>
            <w:tcW w:w="412" w:type="pct"/>
            <w:tcBorders>
              <w:top w:val="nil"/>
              <w:left w:val="nil"/>
              <w:bottom w:val="single" w:sz="4" w:space="0" w:color="auto"/>
              <w:right w:val="single" w:sz="4" w:space="0" w:color="auto"/>
            </w:tcBorders>
            <w:shd w:val="clear" w:color="auto" w:fill="auto"/>
            <w:vAlign w:val="center"/>
          </w:tcPr>
          <w:p w14:paraId="002A12B9" w14:textId="6358ADCD" w:rsidR="00D501CA" w:rsidRPr="00661F8C" w:rsidRDefault="00D501CA" w:rsidP="00D501CA">
            <w:pPr>
              <w:spacing w:after="0" w:line="240" w:lineRule="auto"/>
              <w:jc w:val="center"/>
              <w:rPr>
                <w:rFonts w:ascii="Times New Roman" w:hAnsi="Times New Roman"/>
                <w:bCs/>
                <w:sz w:val="16"/>
                <w:szCs w:val="16"/>
              </w:rPr>
            </w:pPr>
            <w:r w:rsidRPr="00661F8C">
              <w:t>0,7</w:t>
            </w:r>
          </w:p>
        </w:tc>
      </w:tr>
      <w:tr w:rsidR="00D501CA" w:rsidRPr="00661F8C" w14:paraId="03AFD27B" w14:textId="77777777" w:rsidTr="004B0F68">
        <w:trPr>
          <w:trHeight w:val="288"/>
        </w:trPr>
        <w:tc>
          <w:tcPr>
            <w:tcW w:w="1654" w:type="pct"/>
            <w:shd w:val="clear" w:color="auto" w:fill="auto"/>
            <w:vAlign w:val="center"/>
            <w:hideMark/>
          </w:tcPr>
          <w:p w14:paraId="16EB6C5B" w14:textId="77777777" w:rsidR="00D501CA" w:rsidRPr="00661F8C" w:rsidRDefault="00D501CA" w:rsidP="00D501CA">
            <w:pPr>
              <w:spacing w:after="0" w:line="240" w:lineRule="auto"/>
              <w:jc w:val="center"/>
              <w:rPr>
                <w:rFonts w:ascii="Times New Roman" w:hAnsi="Times New Roman"/>
                <w:bCs/>
                <w:color w:val="000000"/>
                <w:sz w:val="16"/>
                <w:szCs w:val="16"/>
              </w:rPr>
            </w:pPr>
            <w:r w:rsidRPr="00661F8C">
              <w:rPr>
                <w:rFonts w:ascii="Times New Roman" w:hAnsi="Times New Roman"/>
                <w:bCs/>
                <w:color w:val="000000"/>
                <w:sz w:val="16"/>
                <w:szCs w:val="16"/>
              </w:rPr>
              <w:t>Национальная безопасность и правоохранительная деятельность</w:t>
            </w:r>
          </w:p>
        </w:tc>
        <w:tc>
          <w:tcPr>
            <w:tcW w:w="1143" w:type="pct"/>
            <w:tcBorders>
              <w:top w:val="nil"/>
              <w:left w:val="single" w:sz="4" w:space="0" w:color="auto"/>
              <w:bottom w:val="single" w:sz="4" w:space="0" w:color="auto"/>
              <w:right w:val="single" w:sz="4" w:space="0" w:color="auto"/>
            </w:tcBorders>
            <w:shd w:val="clear" w:color="auto" w:fill="auto"/>
            <w:vAlign w:val="center"/>
          </w:tcPr>
          <w:p w14:paraId="60A89049" w14:textId="7D508977" w:rsidR="00D501CA" w:rsidRPr="00661F8C" w:rsidRDefault="00D501CA" w:rsidP="00D501CA">
            <w:pPr>
              <w:spacing w:after="0" w:line="240" w:lineRule="auto"/>
              <w:jc w:val="center"/>
              <w:rPr>
                <w:rFonts w:ascii="Times New Roman" w:hAnsi="Times New Roman"/>
                <w:bCs/>
                <w:sz w:val="16"/>
                <w:szCs w:val="16"/>
              </w:rPr>
            </w:pPr>
            <w:r w:rsidRPr="00661F8C">
              <w:t>27,8</w:t>
            </w:r>
          </w:p>
        </w:tc>
        <w:tc>
          <w:tcPr>
            <w:tcW w:w="1177" w:type="pct"/>
            <w:tcBorders>
              <w:top w:val="nil"/>
              <w:left w:val="nil"/>
              <w:bottom w:val="single" w:sz="4" w:space="0" w:color="auto"/>
              <w:right w:val="single" w:sz="4" w:space="0" w:color="auto"/>
            </w:tcBorders>
            <w:shd w:val="clear" w:color="auto" w:fill="auto"/>
            <w:vAlign w:val="center"/>
          </w:tcPr>
          <w:p w14:paraId="3DB42752" w14:textId="161C2B02" w:rsidR="00D501CA" w:rsidRPr="00661F8C" w:rsidRDefault="00D501CA" w:rsidP="00D501CA">
            <w:pPr>
              <w:spacing w:after="0" w:line="240" w:lineRule="auto"/>
              <w:jc w:val="center"/>
              <w:rPr>
                <w:rFonts w:ascii="Times New Roman" w:hAnsi="Times New Roman"/>
                <w:bCs/>
                <w:sz w:val="16"/>
                <w:szCs w:val="16"/>
              </w:rPr>
            </w:pPr>
            <w:r w:rsidRPr="00661F8C">
              <w:t>27,8</w:t>
            </w:r>
          </w:p>
        </w:tc>
        <w:tc>
          <w:tcPr>
            <w:tcW w:w="614" w:type="pct"/>
            <w:tcBorders>
              <w:top w:val="nil"/>
              <w:left w:val="nil"/>
              <w:bottom w:val="single" w:sz="4" w:space="0" w:color="auto"/>
              <w:right w:val="single" w:sz="4" w:space="0" w:color="auto"/>
            </w:tcBorders>
            <w:shd w:val="clear" w:color="auto" w:fill="auto"/>
            <w:vAlign w:val="center"/>
          </w:tcPr>
          <w:p w14:paraId="435556B8" w14:textId="197981C4" w:rsidR="00D501CA" w:rsidRPr="00661F8C" w:rsidRDefault="00D501CA" w:rsidP="00D501CA">
            <w:pPr>
              <w:spacing w:after="0" w:line="240" w:lineRule="auto"/>
              <w:jc w:val="center"/>
              <w:rPr>
                <w:rFonts w:ascii="Times New Roman" w:hAnsi="Times New Roman"/>
                <w:bCs/>
                <w:sz w:val="16"/>
                <w:szCs w:val="16"/>
              </w:rPr>
            </w:pPr>
            <w:r w:rsidRPr="00661F8C">
              <w:t>0,0</w:t>
            </w:r>
          </w:p>
        </w:tc>
        <w:tc>
          <w:tcPr>
            <w:tcW w:w="412" w:type="pct"/>
            <w:tcBorders>
              <w:top w:val="nil"/>
              <w:left w:val="nil"/>
              <w:bottom w:val="single" w:sz="4" w:space="0" w:color="auto"/>
              <w:right w:val="single" w:sz="4" w:space="0" w:color="auto"/>
            </w:tcBorders>
            <w:shd w:val="clear" w:color="auto" w:fill="auto"/>
            <w:vAlign w:val="center"/>
          </w:tcPr>
          <w:p w14:paraId="3BECBA32" w14:textId="2AADA42C" w:rsidR="00D501CA" w:rsidRPr="00661F8C" w:rsidRDefault="00D501CA" w:rsidP="00D501CA">
            <w:pPr>
              <w:spacing w:after="0" w:line="240" w:lineRule="auto"/>
              <w:jc w:val="center"/>
              <w:rPr>
                <w:rFonts w:ascii="Times New Roman" w:hAnsi="Times New Roman"/>
                <w:bCs/>
                <w:sz w:val="16"/>
                <w:szCs w:val="16"/>
              </w:rPr>
            </w:pPr>
            <w:r w:rsidRPr="00661F8C">
              <w:t>0,0</w:t>
            </w:r>
          </w:p>
        </w:tc>
      </w:tr>
      <w:tr w:rsidR="00D501CA" w:rsidRPr="00661F8C" w14:paraId="39BFD5A0" w14:textId="77777777" w:rsidTr="004B0F68">
        <w:trPr>
          <w:trHeight w:val="288"/>
        </w:trPr>
        <w:tc>
          <w:tcPr>
            <w:tcW w:w="1654" w:type="pct"/>
            <w:shd w:val="clear" w:color="auto" w:fill="auto"/>
            <w:vAlign w:val="center"/>
            <w:hideMark/>
          </w:tcPr>
          <w:p w14:paraId="0B2A62A6" w14:textId="77777777" w:rsidR="00D501CA" w:rsidRPr="00661F8C" w:rsidRDefault="00D501CA" w:rsidP="00D501CA">
            <w:pPr>
              <w:spacing w:after="0" w:line="240" w:lineRule="auto"/>
              <w:jc w:val="center"/>
              <w:rPr>
                <w:rFonts w:ascii="Times New Roman" w:hAnsi="Times New Roman"/>
                <w:bCs/>
                <w:color w:val="000000"/>
                <w:sz w:val="16"/>
                <w:szCs w:val="16"/>
              </w:rPr>
            </w:pPr>
            <w:r w:rsidRPr="00661F8C">
              <w:rPr>
                <w:rFonts w:ascii="Times New Roman" w:hAnsi="Times New Roman"/>
                <w:bCs/>
                <w:color w:val="000000"/>
                <w:sz w:val="16"/>
                <w:szCs w:val="16"/>
              </w:rPr>
              <w:t>Национальная экономика</w:t>
            </w:r>
          </w:p>
        </w:tc>
        <w:tc>
          <w:tcPr>
            <w:tcW w:w="1143" w:type="pct"/>
            <w:tcBorders>
              <w:top w:val="nil"/>
              <w:left w:val="single" w:sz="4" w:space="0" w:color="auto"/>
              <w:bottom w:val="single" w:sz="4" w:space="0" w:color="auto"/>
              <w:right w:val="single" w:sz="4" w:space="0" w:color="auto"/>
            </w:tcBorders>
            <w:shd w:val="clear" w:color="auto" w:fill="auto"/>
            <w:vAlign w:val="center"/>
          </w:tcPr>
          <w:p w14:paraId="741722FD" w14:textId="5FC916BC" w:rsidR="00D501CA" w:rsidRPr="00661F8C" w:rsidRDefault="00D501CA" w:rsidP="00D501CA">
            <w:pPr>
              <w:spacing w:after="0" w:line="240" w:lineRule="auto"/>
              <w:jc w:val="center"/>
              <w:rPr>
                <w:rFonts w:ascii="Times New Roman" w:hAnsi="Times New Roman"/>
                <w:bCs/>
                <w:sz w:val="16"/>
                <w:szCs w:val="16"/>
              </w:rPr>
            </w:pPr>
            <w:r w:rsidRPr="00661F8C">
              <w:t>1 161,2</w:t>
            </w:r>
          </w:p>
        </w:tc>
        <w:tc>
          <w:tcPr>
            <w:tcW w:w="1177" w:type="pct"/>
            <w:tcBorders>
              <w:top w:val="nil"/>
              <w:left w:val="nil"/>
              <w:bottom w:val="single" w:sz="4" w:space="0" w:color="auto"/>
              <w:right w:val="single" w:sz="4" w:space="0" w:color="auto"/>
            </w:tcBorders>
            <w:shd w:val="clear" w:color="auto" w:fill="auto"/>
            <w:vAlign w:val="center"/>
          </w:tcPr>
          <w:p w14:paraId="36A635F4" w14:textId="2605CCFB" w:rsidR="00D501CA" w:rsidRPr="00661F8C" w:rsidRDefault="00D501CA" w:rsidP="00D501CA">
            <w:pPr>
              <w:spacing w:after="0" w:line="240" w:lineRule="auto"/>
              <w:jc w:val="center"/>
              <w:rPr>
                <w:rFonts w:ascii="Times New Roman" w:hAnsi="Times New Roman"/>
                <w:bCs/>
                <w:sz w:val="16"/>
                <w:szCs w:val="16"/>
              </w:rPr>
            </w:pPr>
            <w:r w:rsidRPr="00661F8C">
              <w:t>1 349,2</w:t>
            </w:r>
          </w:p>
        </w:tc>
        <w:tc>
          <w:tcPr>
            <w:tcW w:w="614" w:type="pct"/>
            <w:tcBorders>
              <w:top w:val="nil"/>
              <w:left w:val="nil"/>
              <w:bottom w:val="single" w:sz="4" w:space="0" w:color="auto"/>
              <w:right w:val="single" w:sz="4" w:space="0" w:color="auto"/>
            </w:tcBorders>
            <w:shd w:val="clear" w:color="auto" w:fill="auto"/>
            <w:vAlign w:val="center"/>
          </w:tcPr>
          <w:p w14:paraId="217096CD" w14:textId="4D985CFC" w:rsidR="00D501CA" w:rsidRPr="00661F8C" w:rsidRDefault="00D501CA" w:rsidP="00D501CA">
            <w:pPr>
              <w:spacing w:after="0" w:line="240" w:lineRule="auto"/>
              <w:jc w:val="center"/>
              <w:rPr>
                <w:rFonts w:ascii="Times New Roman" w:hAnsi="Times New Roman"/>
                <w:bCs/>
                <w:sz w:val="16"/>
                <w:szCs w:val="16"/>
              </w:rPr>
            </w:pPr>
            <w:r w:rsidRPr="00661F8C">
              <w:t>188,0</w:t>
            </w:r>
          </w:p>
        </w:tc>
        <w:tc>
          <w:tcPr>
            <w:tcW w:w="412" w:type="pct"/>
            <w:tcBorders>
              <w:top w:val="nil"/>
              <w:left w:val="nil"/>
              <w:bottom w:val="single" w:sz="4" w:space="0" w:color="auto"/>
              <w:right w:val="single" w:sz="4" w:space="0" w:color="auto"/>
            </w:tcBorders>
            <w:shd w:val="clear" w:color="auto" w:fill="auto"/>
            <w:vAlign w:val="center"/>
          </w:tcPr>
          <w:p w14:paraId="7756030C" w14:textId="0C72CB7A" w:rsidR="00D501CA" w:rsidRPr="00661F8C" w:rsidRDefault="00D501CA" w:rsidP="00D501CA">
            <w:pPr>
              <w:spacing w:after="0" w:line="240" w:lineRule="auto"/>
              <w:jc w:val="center"/>
              <w:rPr>
                <w:rFonts w:ascii="Times New Roman" w:hAnsi="Times New Roman"/>
                <w:bCs/>
                <w:sz w:val="16"/>
                <w:szCs w:val="16"/>
              </w:rPr>
            </w:pPr>
            <w:r w:rsidRPr="00661F8C">
              <w:t>16,2</w:t>
            </w:r>
          </w:p>
        </w:tc>
      </w:tr>
      <w:tr w:rsidR="00D501CA" w:rsidRPr="00661F8C" w14:paraId="0D97E77D" w14:textId="77777777" w:rsidTr="004B0F68">
        <w:trPr>
          <w:trHeight w:val="288"/>
        </w:trPr>
        <w:tc>
          <w:tcPr>
            <w:tcW w:w="1654" w:type="pct"/>
            <w:shd w:val="clear" w:color="auto" w:fill="auto"/>
            <w:vAlign w:val="center"/>
            <w:hideMark/>
          </w:tcPr>
          <w:p w14:paraId="0F73351E" w14:textId="77777777" w:rsidR="00D501CA" w:rsidRPr="00661F8C" w:rsidRDefault="00D501CA" w:rsidP="00D501CA">
            <w:pPr>
              <w:spacing w:after="0" w:line="240" w:lineRule="auto"/>
              <w:jc w:val="center"/>
              <w:rPr>
                <w:rFonts w:ascii="Times New Roman" w:hAnsi="Times New Roman"/>
                <w:bCs/>
                <w:color w:val="000000"/>
                <w:sz w:val="16"/>
                <w:szCs w:val="16"/>
              </w:rPr>
            </w:pPr>
            <w:r w:rsidRPr="00661F8C">
              <w:rPr>
                <w:rFonts w:ascii="Times New Roman" w:hAnsi="Times New Roman"/>
                <w:bCs/>
                <w:color w:val="000000"/>
                <w:sz w:val="16"/>
                <w:szCs w:val="16"/>
              </w:rPr>
              <w:t>Жилищно-коммунальное хозяйство</w:t>
            </w:r>
          </w:p>
        </w:tc>
        <w:tc>
          <w:tcPr>
            <w:tcW w:w="1143" w:type="pct"/>
            <w:tcBorders>
              <w:top w:val="nil"/>
              <w:left w:val="single" w:sz="4" w:space="0" w:color="auto"/>
              <w:bottom w:val="single" w:sz="4" w:space="0" w:color="auto"/>
              <w:right w:val="single" w:sz="4" w:space="0" w:color="auto"/>
            </w:tcBorders>
            <w:shd w:val="clear" w:color="auto" w:fill="auto"/>
            <w:vAlign w:val="center"/>
          </w:tcPr>
          <w:p w14:paraId="51C97925" w14:textId="09CE945D" w:rsidR="00D501CA" w:rsidRPr="00661F8C" w:rsidRDefault="00D501CA" w:rsidP="00D501CA">
            <w:pPr>
              <w:spacing w:after="0" w:line="240" w:lineRule="auto"/>
              <w:jc w:val="center"/>
              <w:rPr>
                <w:rFonts w:ascii="Times New Roman" w:hAnsi="Times New Roman"/>
                <w:bCs/>
                <w:sz w:val="16"/>
                <w:szCs w:val="16"/>
              </w:rPr>
            </w:pPr>
            <w:r w:rsidRPr="00661F8C">
              <w:t>9 848,4</w:t>
            </w:r>
          </w:p>
        </w:tc>
        <w:tc>
          <w:tcPr>
            <w:tcW w:w="1177" w:type="pct"/>
            <w:tcBorders>
              <w:top w:val="nil"/>
              <w:left w:val="nil"/>
              <w:bottom w:val="single" w:sz="4" w:space="0" w:color="auto"/>
              <w:right w:val="single" w:sz="4" w:space="0" w:color="auto"/>
            </w:tcBorders>
            <w:shd w:val="clear" w:color="auto" w:fill="auto"/>
            <w:vAlign w:val="center"/>
          </w:tcPr>
          <w:p w14:paraId="39395197" w14:textId="094FB3D2" w:rsidR="00D501CA" w:rsidRPr="00661F8C" w:rsidRDefault="00D501CA" w:rsidP="00D501CA">
            <w:pPr>
              <w:spacing w:after="0" w:line="240" w:lineRule="auto"/>
              <w:jc w:val="center"/>
              <w:rPr>
                <w:rFonts w:ascii="Times New Roman" w:hAnsi="Times New Roman"/>
                <w:bCs/>
                <w:sz w:val="16"/>
                <w:szCs w:val="16"/>
              </w:rPr>
            </w:pPr>
            <w:r w:rsidRPr="00661F8C">
              <w:t>1 304,8</w:t>
            </w:r>
          </w:p>
        </w:tc>
        <w:tc>
          <w:tcPr>
            <w:tcW w:w="614" w:type="pct"/>
            <w:tcBorders>
              <w:top w:val="nil"/>
              <w:left w:val="nil"/>
              <w:bottom w:val="single" w:sz="4" w:space="0" w:color="auto"/>
              <w:right w:val="single" w:sz="4" w:space="0" w:color="auto"/>
            </w:tcBorders>
            <w:shd w:val="clear" w:color="auto" w:fill="auto"/>
            <w:vAlign w:val="center"/>
          </w:tcPr>
          <w:p w14:paraId="66FBDCD4" w14:textId="3A2793D6" w:rsidR="00D501CA" w:rsidRPr="00661F8C" w:rsidRDefault="00D501CA" w:rsidP="00D501CA">
            <w:pPr>
              <w:spacing w:after="0" w:line="240" w:lineRule="auto"/>
              <w:jc w:val="center"/>
              <w:rPr>
                <w:rFonts w:ascii="Times New Roman" w:hAnsi="Times New Roman"/>
                <w:bCs/>
                <w:sz w:val="16"/>
                <w:szCs w:val="16"/>
              </w:rPr>
            </w:pPr>
            <w:r w:rsidRPr="00661F8C">
              <w:t>-8 543,7</w:t>
            </w:r>
          </w:p>
        </w:tc>
        <w:tc>
          <w:tcPr>
            <w:tcW w:w="412" w:type="pct"/>
            <w:tcBorders>
              <w:top w:val="nil"/>
              <w:left w:val="nil"/>
              <w:bottom w:val="single" w:sz="4" w:space="0" w:color="auto"/>
              <w:right w:val="single" w:sz="4" w:space="0" w:color="auto"/>
            </w:tcBorders>
            <w:shd w:val="clear" w:color="auto" w:fill="auto"/>
            <w:vAlign w:val="center"/>
          </w:tcPr>
          <w:p w14:paraId="67539C16" w14:textId="3154E24C" w:rsidR="00D501CA" w:rsidRPr="00661F8C" w:rsidRDefault="00D501CA" w:rsidP="00D501CA">
            <w:pPr>
              <w:spacing w:after="0" w:line="240" w:lineRule="auto"/>
              <w:jc w:val="center"/>
              <w:rPr>
                <w:rFonts w:ascii="Times New Roman" w:hAnsi="Times New Roman"/>
                <w:bCs/>
                <w:sz w:val="16"/>
                <w:szCs w:val="16"/>
              </w:rPr>
            </w:pPr>
            <w:r w:rsidRPr="00661F8C">
              <w:t>-86,8</w:t>
            </w:r>
          </w:p>
        </w:tc>
      </w:tr>
      <w:tr w:rsidR="00D501CA" w:rsidRPr="00661F8C" w14:paraId="0C3982B0" w14:textId="77777777" w:rsidTr="00A22074">
        <w:trPr>
          <w:trHeight w:val="288"/>
        </w:trPr>
        <w:tc>
          <w:tcPr>
            <w:tcW w:w="1654" w:type="pct"/>
            <w:shd w:val="clear" w:color="auto" w:fill="auto"/>
            <w:vAlign w:val="center"/>
            <w:hideMark/>
          </w:tcPr>
          <w:p w14:paraId="179864AE" w14:textId="77777777" w:rsidR="00D501CA" w:rsidRPr="00661F8C" w:rsidRDefault="00D501CA" w:rsidP="00D501CA">
            <w:pPr>
              <w:spacing w:after="0" w:line="240" w:lineRule="auto"/>
              <w:jc w:val="center"/>
              <w:rPr>
                <w:rFonts w:ascii="Times New Roman" w:hAnsi="Times New Roman"/>
                <w:bCs/>
                <w:color w:val="000000"/>
                <w:sz w:val="16"/>
                <w:szCs w:val="16"/>
              </w:rPr>
            </w:pPr>
            <w:r w:rsidRPr="00661F8C">
              <w:rPr>
                <w:rFonts w:ascii="Times New Roman" w:hAnsi="Times New Roman"/>
                <w:bCs/>
                <w:color w:val="000000"/>
                <w:sz w:val="16"/>
                <w:szCs w:val="16"/>
              </w:rPr>
              <w:t>Охрана окружающей среды</w:t>
            </w:r>
          </w:p>
        </w:tc>
        <w:tc>
          <w:tcPr>
            <w:tcW w:w="1143" w:type="pct"/>
            <w:tcBorders>
              <w:top w:val="nil"/>
              <w:left w:val="single" w:sz="4" w:space="0" w:color="auto"/>
              <w:bottom w:val="single" w:sz="4" w:space="0" w:color="auto"/>
              <w:right w:val="single" w:sz="4" w:space="0" w:color="auto"/>
            </w:tcBorders>
            <w:shd w:val="clear" w:color="auto" w:fill="auto"/>
            <w:vAlign w:val="center"/>
          </w:tcPr>
          <w:p w14:paraId="4C5B1883" w14:textId="0CBC7385" w:rsidR="00D501CA" w:rsidRPr="00661F8C" w:rsidRDefault="00D501CA" w:rsidP="00D501CA">
            <w:pPr>
              <w:spacing w:after="0" w:line="240" w:lineRule="auto"/>
              <w:jc w:val="center"/>
              <w:rPr>
                <w:rFonts w:ascii="Times New Roman" w:hAnsi="Times New Roman"/>
                <w:bCs/>
                <w:sz w:val="16"/>
                <w:szCs w:val="16"/>
              </w:rPr>
            </w:pPr>
            <w:r w:rsidRPr="00661F8C">
              <w:t>0,0</w:t>
            </w:r>
          </w:p>
        </w:tc>
        <w:tc>
          <w:tcPr>
            <w:tcW w:w="1177" w:type="pct"/>
            <w:tcBorders>
              <w:top w:val="nil"/>
              <w:left w:val="nil"/>
              <w:bottom w:val="single" w:sz="4" w:space="0" w:color="auto"/>
              <w:right w:val="single" w:sz="4" w:space="0" w:color="auto"/>
            </w:tcBorders>
            <w:shd w:val="clear" w:color="auto" w:fill="auto"/>
            <w:vAlign w:val="center"/>
          </w:tcPr>
          <w:p w14:paraId="5DC8475C" w14:textId="3A677553" w:rsidR="00D501CA" w:rsidRPr="00661F8C" w:rsidRDefault="00D501CA" w:rsidP="00D501CA">
            <w:pPr>
              <w:spacing w:after="0" w:line="240" w:lineRule="auto"/>
              <w:jc w:val="center"/>
              <w:rPr>
                <w:rFonts w:ascii="Times New Roman" w:hAnsi="Times New Roman"/>
                <w:bCs/>
                <w:sz w:val="16"/>
                <w:szCs w:val="16"/>
              </w:rPr>
            </w:pPr>
            <w:r w:rsidRPr="00661F8C">
              <w:t>0,0</w:t>
            </w:r>
          </w:p>
        </w:tc>
        <w:tc>
          <w:tcPr>
            <w:tcW w:w="614" w:type="pct"/>
            <w:tcBorders>
              <w:top w:val="nil"/>
              <w:left w:val="nil"/>
              <w:bottom w:val="single" w:sz="4" w:space="0" w:color="auto"/>
              <w:right w:val="single" w:sz="4" w:space="0" w:color="auto"/>
            </w:tcBorders>
            <w:shd w:val="clear" w:color="auto" w:fill="auto"/>
            <w:vAlign w:val="center"/>
          </w:tcPr>
          <w:p w14:paraId="6766723B" w14:textId="3CFC56A0" w:rsidR="00D501CA" w:rsidRPr="00661F8C" w:rsidRDefault="00D501CA" w:rsidP="00D501CA">
            <w:pPr>
              <w:spacing w:after="0" w:line="240" w:lineRule="auto"/>
              <w:jc w:val="center"/>
              <w:rPr>
                <w:rFonts w:ascii="Times New Roman" w:hAnsi="Times New Roman"/>
                <w:bCs/>
                <w:sz w:val="16"/>
                <w:szCs w:val="16"/>
              </w:rPr>
            </w:pPr>
            <w:r w:rsidRPr="00661F8C">
              <w:t>0,0</w:t>
            </w:r>
          </w:p>
        </w:tc>
        <w:tc>
          <w:tcPr>
            <w:tcW w:w="412" w:type="pct"/>
            <w:tcBorders>
              <w:top w:val="nil"/>
              <w:left w:val="nil"/>
              <w:bottom w:val="single" w:sz="4" w:space="0" w:color="auto"/>
              <w:right w:val="single" w:sz="4" w:space="0" w:color="auto"/>
            </w:tcBorders>
            <w:shd w:val="clear" w:color="auto" w:fill="auto"/>
            <w:vAlign w:val="center"/>
          </w:tcPr>
          <w:p w14:paraId="60392B28" w14:textId="4611E772" w:rsidR="00D501CA" w:rsidRPr="00661F8C" w:rsidRDefault="00D501CA" w:rsidP="00D501CA">
            <w:pPr>
              <w:spacing w:after="0" w:line="240" w:lineRule="auto"/>
              <w:jc w:val="center"/>
              <w:rPr>
                <w:rFonts w:ascii="Times New Roman" w:hAnsi="Times New Roman"/>
                <w:bCs/>
                <w:sz w:val="16"/>
                <w:szCs w:val="16"/>
              </w:rPr>
            </w:pPr>
            <w:r w:rsidRPr="00661F8C">
              <w:t>0,0</w:t>
            </w:r>
          </w:p>
        </w:tc>
      </w:tr>
      <w:tr w:rsidR="00D501CA" w:rsidRPr="00661F8C" w14:paraId="600537D8" w14:textId="77777777" w:rsidTr="004B0F68">
        <w:trPr>
          <w:trHeight w:val="288"/>
        </w:trPr>
        <w:tc>
          <w:tcPr>
            <w:tcW w:w="1654" w:type="pct"/>
            <w:shd w:val="clear" w:color="auto" w:fill="auto"/>
            <w:vAlign w:val="center"/>
            <w:hideMark/>
          </w:tcPr>
          <w:p w14:paraId="155755A9" w14:textId="77777777" w:rsidR="00D501CA" w:rsidRPr="00661F8C" w:rsidRDefault="00D501CA" w:rsidP="00D501CA">
            <w:pPr>
              <w:spacing w:after="0" w:line="240" w:lineRule="auto"/>
              <w:jc w:val="center"/>
              <w:rPr>
                <w:rFonts w:ascii="Times New Roman" w:hAnsi="Times New Roman"/>
                <w:bCs/>
                <w:color w:val="000000"/>
                <w:sz w:val="16"/>
                <w:szCs w:val="16"/>
              </w:rPr>
            </w:pPr>
            <w:r w:rsidRPr="00661F8C">
              <w:rPr>
                <w:rFonts w:ascii="Times New Roman" w:hAnsi="Times New Roman"/>
                <w:bCs/>
                <w:color w:val="000000"/>
                <w:sz w:val="16"/>
                <w:szCs w:val="16"/>
              </w:rPr>
              <w:t>Образование</w:t>
            </w:r>
          </w:p>
        </w:tc>
        <w:tc>
          <w:tcPr>
            <w:tcW w:w="1143" w:type="pct"/>
            <w:tcBorders>
              <w:top w:val="nil"/>
              <w:left w:val="single" w:sz="4" w:space="0" w:color="auto"/>
              <w:bottom w:val="single" w:sz="4" w:space="0" w:color="auto"/>
              <w:right w:val="single" w:sz="4" w:space="0" w:color="auto"/>
            </w:tcBorders>
            <w:shd w:val="clear" w:color="auto" w:fill="auto"/>
            <w:vAlign w:val="center"/>
          </w:tcPr>
          <w:p w14:paraId="527DDEF4" w14:textId="7C0F5583" w:rsidR="00D501CA" w:rsidRPr="00661F8C" w:rsidRDefault="00D501CA" w:rsidP="00D501CA">
            <w:pPr>
              <w:spacing w:after="0" w:line="240" w:lineRule="auto"/>
              <w:jc w:val="center"/>
              <w:rPr>
                <w:rFonts w:ascii="Times New Roman" w:hAnsi="Times New Roman"/>
                <w:bCs/>
                <w:sz w:val="16"/>
                <w:szCs w:val="16"/>
              </w:rPr>
            </w:pPr>
            <w:r w:rsidRPr="00661F8C">
              <w:t>0,0</w:t>
            </w:r>
          </w:p>
        </w:tc>
        <w:tc>
          <w:tcPr>
            <w:tcW w:w="1177" w:type="pct"/>
            <w:tcBorders>
              <w:top w:val="nil"/>
              <w:left w:val="nil"/>
              <w:bottom w:val="single" w:sz="4" w:space="0" w:color="auto"/>
              <w:right w:val="single" w:sz="4" w:space="0" w:color="auto"/>
            </w:tcBorders>
            <w:shd w:val="clear" w:color="auto" w:fill="auto"/>
            <w:vAlign w:val="center"/>
          </w:tcPr>
          <w:p w14:paraId="41DF1713" w14:textId="73EFC952" w:rsidR="00D501CA" w:rsidRPr="00661F8C" w:rsidRDefault="00D501CA" w:rsidP="00D501CA">
            <w:pPr>
              <w:spacing w:after="0" w:line="240" w:lineRule="auto"/>
              <w:jc w:val="center"/>
              <w:rPr>
                <w:rFonts w:ascii="Times New Roman" w:hAnsi="Times New Roman"/>
                <w:bCs/>
                <w:sz w:val="16"/>
                <w:szCs w:val="16"/>
              </w:rPr>
            </w:pPr>
            <w:r w:rsidRPr="00661F8C">
              <w:t>62,8</w:t>
            </w:r>
          </w:p>
        </w:tc>
        <w:tc>
          <w:tcPr>
            <w:tcW w:w="614" w:type="pct"/>
            <w:tcBorders>
              <w:top w:val="nil"/>
              <w:left w:val="nil"/>
              <w:bottom w:val="single" w:sz="4" w:space="0" w:color="auto"/>
              <w:right w:val="single" w:sz="4" w:space="0" w:color="auto"/>
            </w:tcBorders>
            <w:shd w:val="clear" w:color="auto" w:fill="auto"/>
            <w:vAlign w:val="center"/>
          </w:tcPr>
          <w:p w14:paraId="268504FA" w14:textId="35C0679D" w:rsidR="00D501CA" w:rsidRPr="00661F8C" w:rsidRDefault="00D501CA" w:rsidP="00D501CA">
            <w:pPr>
              <w:spacing w:after="0" w:line="240" w:lineRule="auto"/>
              <w:jc w:val="center"/>
              <w:rPr>
                <w:rFonts w:ascii="Times New Roman" w:hAnsi="Times New Roman"/>
                <w:bCs/>
                <w:sz w:val="16"/>
                <w:szCs w:val="16"/>
              </w:rPr>
            </w:pPr>
            <w:r w:rsidRPr="00661F8C">
              <w:t>62,8</w:t>
            </w:r>
          </w:p>
        </w:tc>
        <w:tc>
          <w:tcPr>
            <w:tcW w:w="412" w:type="pct"/>
            <w:tcBorders>
              <w:top w:val="nil"/>
              <w:left w:val="nil"/>
              <w:bottom w:val="single" w:sz="4" w:space="0" w:color="auto"/>
              <w:right w:val="single" w:sz="4" w:space="0" w:color="auto"/>
            </w:tcBorders>
            <w:shd w:val="clear" w:color="auto" w:fill="auto"/>
            <w:vAlign w:val="center"/>
          </w:tcPr>
          <w:p w14:paraId="581CB2D3" w14:textId="750955D5" w:rsidR="00D501CA" w:rsidRPr="00661F8C" w:rsidRDefault="00D501CA" w:rsidP="00D501CA">
            <w:pPr>
              <w:spacing w:after="0" w:line="240" w:lineRule="auto"/>
              <w:jc w:val="center"/>
              <w:rPr>
                <w:rFonts w:ascii="Times New Roman" w:hAnsi="Times New Roman"/>
                <w:bCs/>
                <w:sz w:val="16"/>
                <w:szCs w:val="16"/>
              </w:rPr>
            </w:pPr>
            <w:r w:rsidRPr="00661F8C">
              <w:t>100,0</w:t>
            </w:r>
          </w:p>
        </w:tc>
      </w:tr>
      <w:tr w:rsidR="00D501CA" w:rsidRPr="00661F8C" w14:paraId="00301C77" w14:textId="77777777" w:rsidTr="004B0F68">
        <w:trPr>
          <w:trHeight w:val="288"/>
        </w:trPr>
        <w:tc>
          <w:tcPr>
            <w:tcW w:w="1654" w:type="pct"/>
            <w:shd w:val="clear" w:color="auto" w:fill="auto"/>
            <w:vAlign w:val="center"/>
            <w:hideMark/>
          </w:tcPr>
          <w:p w14:paraId="433C4896" w14:textId="77777777" w:rsidR="00D501CA" w:rsidRPr="00661F8C" w:rsidRDefault="00D501CA" w:rsidP="00D501CA">
            <w:pPr>
              <w:spacing w:after="0" w:line="240" w:lineRule="auto"/>
              <w:jc w:val="center"/>
              <w:rPr>
                <w:rFonts w:ascii="Times New Roman" w:hAnsi="Times New Roman"/>
                <w:bCs/>
                <w:color w:val="000000"/>
                <w:sz w:val="16"/>
                <w:szCs w:val="16"/>
              </w:rPr>
            </w:pPr>
            <w:r w:rsidRPr="00661F8C">
              <w:rPr>
                <w:rFonts w:ascii="Times New Roman" w:hAnsi="Times New Roman"/>
                <w:bCs/>
                <w:color w:val="000000"/>
                <w:sz w:val="16"/>
                <w:szCs w:val="16"/>
              </w:rPr>
              <w:t>Культура, кинематография</w:t>
            </w:r>
          </w:p>
        </w:tc>
        <w:tc>
          <w:tcPr>
            <w:tcW w:w="1143" w:type="pct"/>
            <w:tcBorders>
              <w:top w:val="nil"/>
              <w:left w:val="single" w:sz="4" w:space="0" w:color="auto"/>
              <w:bottom w:val="single" w:sz="4" w:space="0" w:color="auto"/>
              <w:right w:val="single" w:sz="4" w:space="0" w:color="auto"/>
            </w:tcBorders>
            <w:shd w:val="clear" w:color="auto" w:fill="auto"/>
            <w:vAlign w:val="center"/>
          </w:tcPr>
          <w:p w14:paraId="7AB98AA4" w14:textId="551B47F3" w:rsidR="00D501CA" w:rsidRPr="00661F8C" w:rsidRDefault="00D501CA" w:rsidP="00D501CA">
            <w:pPr>
              <w:spacing w:after="0" w:line="240" w:lineRule="auto"/>
              <w:jc w:val="center"/>
              <w:rPr>
                <w:rFonts w:ascii="Times New Roman" w:hAnsi="Times New Roman"/>
                <w:bCs/>
                <w:sz w:val="16"/>
                <w:szCs w:val="16"/>
              </w:rPr>
            </w:pPr>
            <w:r w:rsidRPr="00661F8C">
              <w:t>5 444,3</w:t>
            </w:r>
          </w:p>
        </w:tc>
        <w:tc>
          <w:tcPr>
            <w:tcW w:w="1177" w:type="pct"/>
            <w:tcBorders>
              <w:top w:val="nil"/>
              <w:left w:val="nil"/>
              <w:bottom w:val="single" w:sz="4" w:space="0" w:color="auto"/>
              <w:right w:val="single" w:sz="4" w:space="0" w:color="auto"/>
            </w:tcBorders>
            <w:shd w:val="clear" w:color="auto" w:fill="auto"/>
            <w:vAlign w:val="center"/>
          </w:tcPr>
          <w:p w14:paraId="3B08A1DA" w14:textId="3ECA4DB3" w:rsidR="00D501CA" w:rsidRPr="00661F8C" w:rsidRDefault="00D501CA" w:rsidP="00D501CA">
            <w:pPr>
              <w:spacing w:after="0" w:line="240" w:lineRule="auto"/>
              <w:jc w:val="center"/>
              <w:rPr>
                <w:rFonts w:ascii="Times New Roman" w:hAnsi="Times New Roman"/>
                <w:bCs/>
                <w:sz w:val="16"/>
                <w:szCs w:val="16"/>
              </w:rPr>
            </w:pPr>
            <w:r w:rsidRPr="00661F8C">
              <w:t>6 918,7</w:t>
            </w:r>
          </w:p>
        </w:tc>
        <w:tc>
          <w:tcPr>
            <w:tcW w:w="614" w:type="pct"/>
            <w:tcBorders>
              <w:top w:val="nil"/>
              <w:left w:val="nil"/>
              <w:bottom w:val="single" w:sz="4" w:space="0" w:color="auto"/>
              <w:right w:val="single" w:sz="4" w:space="0" w:color="auto"/>
            </w:tcBorders>
            <w:shd w:val="clear" w:color="auto" w:fill="auto"/>
            <w:vAlign w:val="center"/>
          </w:tcPr>
          <w:p w14:paraId="5535EDCD" w14:textId="73CCA9FA" w:rsidR="00D501CA" w:rsidRPr="00661F8C" w:rsidRDefault="00D501CA" w:rsidP="00D501CA">
            <w:pPr>
              <w:spacing w:after="0" w:line="240" w:lineRule="auto"/>
              <w:jc w:val="center"/>
              <w:rPr>
                <w:rFonts w:ascii="Times New Roman" w:hAnsi="Times New Roman"/>
                <w:bCs/>
                <w:sz w:val="16"/>
                <w:szCs w:val="16"/>
              </w:rPr>
            </w:pPr>
            <w:r w:rsidRPr="00661F8C">
              <w:t>1 474,4</w:t>
            </w:r>
          </w:p>
        </w:tc>
        <w:tc>
          <w:tcPr>
            <w:tcW w:w="412" w:type="pct"/>
            <w:tcBorders>
              <w:top w:val="nil"/>
              <w:left w:val="nil"/>
              <w:bottom w:val="single" w:sz="4" w:space="0" w:color="auto"/>
              <w:right w:val="single" w:sz="4" w:space="0" w:color="auto"/>
            </w:tcBorders>
            <w:shd w:val="clear" w:color="auto" w:fill="auto"/>
            <w:vAlign w:val="center"/>
          </w:tcPr>
          <w:p w14:paraId="10F0C7DD" w14:textId="1440B26A" w:rsidR="00D501CA" w:rsidRPr="00661F8C" w:rsidRDefault="00D501CA" w:rsidP="00D501CA">
            <w:pPr>
              <w:spacing w:after="0" w:line="240" w:lineRule="auto"/>
              <w:jc w:val="center"/>
              <w:rPr>
                <w:rFonts w:ascii="Times New Roman" w:hAnsi="Times New Roman"/>
                <w:bCs/>
                <w:sz w:val="16"/>
                <w:szCs w:val="16"/>
              </w:rPr>
            </w:pPr>
            <w:r w:rsidRPr="00661F8C">
              <w:t>27,1</w:t>
            </w:r>
          </w:p>
        </w:tc>
      </w:tr>
      <w:tr w:rsidR="00D501CA" w:rsidRPr="00661F8C" w14:paraId="2A1C6D9B" w14:textId="77777777" w:rsidTr="00A22074">
        <w:trPr>
          <w:trHeight w:val="288"/>
        </w:trPr>
        <w:tc>
          <w:tcPr>
            <w:tcW w:w="1654" w:type="pct"/>
            <w:shd w:val="clear" w:color="auto" w:fill="auto"/>
            <w:vAlign w:val="center"/>
            <w:hideMark/>
          </w:tcPr>
          <w:p w14:paraId="50C0B707" w14:textId="77777777" w:rsidR="00D501CA" w:rsidRPr="00661F8C" w:rsidRDefault="00D501CA" w:rsidP="00D501CA">
            <w:pPr>
              <w:spacing w:after="0" w:line="240" w:lineRule="auto"/>
              <w:jc w:val="center"/>
              <w:rPr>
                <w:rFonts w:ascii="Times New Roman" w:hAnsi="Times New Roman"/>
                <w:bCs/>
                <w:color w:val="000000"/>
                <w:sz w:val="16"/>
                <w:szCs w:val="16"/>
              </w:rPr>
            </w:pPr>
            <w:r w:rsidRPr="00661F8C">
              <w:rPr>
                <w:rFonts w:ascii="Times New Roman" w:hAnsi="Times New Roman"/>
                <w:bCs/>
                <w:color w:val="000000"/>
                <w:sz w:val="16"/>
                <w:szCs w:val="16"/>
              </w:rPr>
              <w:t>Здравоохранение</w:t>
            </w:r>
          </w:p>
        </w:tc>
        <w:tc>
          <w:tcPr>
            <w:tcW w:w="1143" w:type="pct"/>
            <w:tcBorders>
              <w:top w:val="nil"/>
              <w:left w:val="single" w:sz="4" w:space="0" w:color="auto"/>
              <w:bottom w:val="single" w:sz="4" w:space="0" w:color="auto"/>
              <w:right w:val="single" w:sz="4" w:space="0" w:color="auto"/>
            </w:tcBorders>
            <w:shd w:val="clear" w:color="auto" w:fill="auto"/>
            <w:vAlign w:val="center"/>
          </w:tcPr>
          <w:p w14:paraId="0C3A716C" w14:textId="2C108AE6" w:rsidR="00D501CA" w:rsidRPr="00661F8C" w:rsidRDefault="00D501CA" w:rsidP="00D501CA">
            <w:pPr>
              <w:spacing w:after="0" w:line="240" w:lineRule="auto"/>
              <w:jc w:val="center"/>
              <w:rPr>
                <w:rFonts w:ascii="Times New Roman" w:hAnsi="Times New Roman"/>
                <w:bCs/>
                <w:sz w:val="16"/>
                <w:szCs w:val="16"/>
              </w:rPr>
            </w:pPr>
            <w:r w:rsidRPr="00661F8C">
              <w:t>0,0</w:t>
            </w:r>
          </w:p>
        </w:tc>
        <w:tc>
          <w:tcPr>
            <w:tcW w:w="1177" w:type="pct"/>
            <w:tcBorders>
              <w:top w:val="nil"/>
              <w:left w:val="nil"/>
              <w:bottom w:val="single" w:sz="4" w:space="0" w:color="auto"/>
              <w:right w:val="single" w:sz="4" w:space="0" w:color="auto"/>
            </w:tcBorders>
            <w:shd w:val="clear" w:color="auto" w:fill="auto"/>
            <w:vAlign w:val="center"/>
          </w:tcPr>
          <w:p w14:paraId="391DF0FC" w14:textId="45C0A068" w:rsidR="00D501CA" w:rsidRPr="00661F8C" w:rsidRDefault="00D501CA" w:rsidP="00D501CA">
            <w:pPr>
              <w:spacing w:after="0" w:line="240" w:lineRule="auto"/>
              <w:jc w:val="center"/>
              <w:rPr>
                <w:rFonts w:ascii="Times New Roman" w:hAnsi="Times New Roman"/>
                <w:bCs/>
                <w:sz w:val="16"/>
                <w:szCs w:val="16"/>
              </w:rPr>
            </w:pPr>
            <w:r w:rsidRPr="00661F8C">
              <w:t>0,0</w:t>
            </w:r>
          </w:p>
        </w:tc>
        <w:tc>
          <w:tcPr>
            <w:tcW w:w="614" w:type="pct"/>
            <w:tcBorders>
              <w:top w:val="nil"/>
              <w:left w:val="nil"/>
              <w:bottom w:val="single" w:sz="4" w:space="0" w:color="auto"/>
              <w:right w:val="single" w:sz="4" w:space="0" w:color="auto"/>
            </w:tcBorders>
            <w:shd w:val="clear" w:color="auto" w:fill="auto"/>
            <w:vAlign w:val="center"/>
          </w:tcPr>
          <w:p w14:paraId="4CB2C897" w14:textId="08562CAB" w:rsidR="00D501CA" w:rsidRPr="00661F8C" w:rsidRDefault="00D501CA" w:rsidP="00D501CA">
            <w:pPr>
              <w:spacing w:after="0" w:line="240" w:lineRule="auto"/>
              <w:jc w:val="center"/>
              <w:rPr>
                <w:rFonts w:ascii="Times New Roman" w:hAnsi="Times New Roman"/>
                <w:bCs/>
                <w:sz w:val="16"/>
                <w:szCs w:val="16"/>
              </w:rPr>
            </w:pPr>
            <w:r w:rsidRPr="00661F8C">
              <w:t>0,0</w:t>
            </w:r>
          </w:p>
        </w:tc>
        <w:tc>
          <w:tcPr>
            <w:tcW w:w="412" w:type="pct"/>
            <w:tcBorders>
              <w:top w:val="nil"/>
              <w:left w:val="nil"/>
              <w:bottom w:val="single" w:sz="4" w:space="0" w:color="auto"/>
              <w:right w:val="single" w:sz="4" w:space="0" w:color="auto"/>
            </w:tcBorders>
            <w:shd w:val="clear" w:color="auto" w:fill="auto"/>
            <w:vAlign w:val="center"/>
          </w:tcPr>
          <w:p w14:paraId="01C628EB" w14:textId="27BFC429" w:rsidR="00D501CA" w:rsidRPr="00661F8C" w:rsidRDefault="00D501CA" w:rsidP="00D501CA">
            <w:pPr>
              <w:spacing w:after="0" w:line="240" w:lineRule="auto"/>
              <w:jc w:val="center"/>
              <w:rPr>
                <w:rFonts w:ascii="Times New Roman" w:hAnsi="Times New Roman"/>
                <w:bCs/>
                <w:sz w:val="16"/>
                <w:szCs w:val="16"/>
              </w:rPr>
            </w:pPr>
            <w:r w:rsidRPr="00661F8C">
              <w:t>0,0</w:t>
            </w:r>
          </w:p>
        </w:tc>
      </w:tr>
      <w:tr w:rsidR="00D501CA" w:rsidRPr="00661F8C" w14:paraId="47DD4AE9" w14:textId="77777777" w:rsidTr="004B0F68">
        <w:trPr>
          <w:trHeight w:val="288"/>
        </w:trPr>
        <w:tc>
          <w:tcPr>
            <w:tcW w:w="1654" w:type="pct"/>
            <w:shd w:val="clear" w:color="auto" w:fill="auto"/>
            <w:vAlign w:val="center"/>
            <w:hideMark/>
          </w:tcPr>
          <w:p w14:paraId="1FA58990" w14:textId="77777777" w:rsidR="00D501CA" w:rsidRPr="00661F8C" w:rsidRDefault="00D501CA" w:rsidP="00D501CA">
            <w:pPr>
              <w:spacing w:after="0" w:line="240" w:lineRule="auto"/>
              <w:jc w:val="center"/>
              <w:rPr>
                <w:rFonts w:ascii="Times New Roman" w:hAnsi="Times New Roman"/>
                <w:bCs/>
                <w:color w:val="000000"/>
                <w:sz w:val="16"/>
                <w:szCs w:val="16"/>
              </w:rPr>
            </w:pPr>
            <w:r w:rsidRPr="00661F8C">
              <w:rPr>
                <w:rFonts w:ascii="Times New Roman" w:hAnsi="Times New Roman"/>
                <w:bCs/>
                <w:color w:val="000000"/>
                <w:sz w:val="16"/>
                <w:szCs w:val="16"/>
              </w:rPr>
              <w:t>Социальная политика</w:t>
            </w:r>
          </w:p>
        </w:tc>
        <w:tc>
          <w:tcPr>
            <w:tcW w:w="1143" w:type="pct"/>
            <w:tcBorders>
              <w:top w:val="nil"/>
              <w:left w:val="single" w:sz="4" w:space="0" w:color="auto"/>
              <w:bottom w:val="single" w:sz="4" w:space="0" w:color="auto"/>
              <w:right w:val="single" w:sz="4" w:space="0" w:color="auto"/>
            </w:tcBorders>
            <w:shd w:val="clear" w:color="auto" w:fill="auto"/>
            <w:vAlign w:val="center"/>
          </w:tcPr>
          <w:p w14:paraId="2C9B10E9" w14:textId="43E65790" w:rsidR="00D501CA" w:rsidRPr="00661F8C" w:rsidRDefault="00D501CA" w:rsidP="00D501CA">
            <w:pPr>
              <w:spacing w:after="0" w:line="240" w:lineRule="auto"/>
              <w:jc w:val="center"/>
              <w:rPr>
                <w:rFonts w:ascii="Times New Roman" w:hAnsi="Times New Roman"/>
                <w:bCs/>
                <w:sz w:val="16"/>
                <w:szCs w:val="16"/>
              </w:rPr>
            </w:pPr>
            <w:r w:rsidRPr="00661F8C">
              <w:t>660,1</w:t>
            </w:r>
          </w:p>
        </w:tc>
        <w:tc>
          <w:tcPr>
            <w:tcW w:w="1177" w:type="pct"/>
            <w:tcBorders>
              <w:top w:val="nil"/>
              <w:left w:val="nil"/>
              <w:bottom w:val="single" w:sz="4" w:space="0" w:color="auto"/>
              <w:right w:val="single" w:sz="4" w:space="0" w:color="auto"/>
            </w:tcBorders>
            <w:shd w:val="clear" w:color="auto" w:fill="auto"/>
            <w:vAlign w:val="center"/>
          </w:tcPr>
          <w:p w14:paraId="53E48BF1" w14:textId="573AE5A8" w:rsidR="00D501CA" w:rsidRPr="00661F8C" w:rsidRDefault="00D501CA" w:rsidP="00D501CA">
            <w:pPr>
              <w:spacing w:after="0" w:line="240" w:lineRule="auto"/>
              <w:jc w:val="center"/>
              <w:rPr>
                <w:rFonts w:ascii="Times New Roman" w:hAnsi="Times New Roman"/>
                <w:bCs/>
                <w:sz w:val="16"/>
                <w:szCs w:val="16"/>
              </w:rPr>
            </w:pPr>
            <w:r w:rsidRPr="00661F8C">
              <w:t>605,0</w:t>
            </w:r>
          </w:p>
        </w:tc>
        <w:tc>
          <w:tcPr>
            <w:tcW w:w="614" w:type="pct"/>
            <w:tcBorders>
              <w:top w:val="nil"/>
              <w:left w:val="nil"/>
              <w:bottom w:val="single" w:sz="4" w:space="0" w:color="auto"/>
              <w:right w:val="single" w:sz="4" w:space="0" w:color="auto"/>
            </w:tcBorders>
            <w:shd w:val="clear" w:color="auto" w:fill="auto"/>
            <w:vAlign w:val="center"/>
          </w:tcPr>
          <w:p w14:paraId="01D97977" w14:textId="7139ABC8" w:rsidR="00D501CA" w:rsidRPr="00661F8C" w:rsidRDefault="00D501CA" w:rsidP="00D501CA">
            <w:pPr>
              <w:spacing w:after="0" w:line="240" w:lineRule="auto"/>
              <w:jc w:val="center"/>
              <w:rPr>
                <w:rFonts w:ascii="Times New Roman" w:hAnsi="Times New Roman"/>
                <w:bCs/>
                <w:sz w:val="16"/>
                <w:szCs w:val="16"/>
              </w:rPr>
            </w:pPr>
            <w:r w:rsidRPr="00661F8C">
              <w:t>-55,1</w:t>
            </w:r>
          </w:p>
        </w:tc>
        <w:tc>
          <w:tcPr>
            <w:tcW w:w="412" w:type="pct"/>
            <w:tcBorders>
              <w:top w:val="nil"/>
              <w:left w:val="nil"/>
              <w:bottom w:val="single" w:sz="4" w:space="0" w:color="auto"/>
              <w:right w:val="single" w:sz="4" w:space="0" w:color="auto"/>
            </w:tcBorders>
            <w:shd w:val="clear" w:color="auto" w:fill="auto"/>
            <w:vAlign w:val="center"/>
          </w:tcPr>
          <w:p w14:paraId="0F1586B3" w14:textId="69BB5DAF" w:rsidR="00D501CA" w:rsidRPr="00661F8C" w:rsidRDefault="00D501CA" w:rsidP="00D501CA">
            <w:pPr>
              <w:spacing w:after="0" w:line="240" w:lineRule="auto"/>
              <w:jc w:val="center"/>
              <w:rPr>
                <w:rFonts w:ascii="Times New Roman" w:hAnsi="Times New Roman"/>
                <w:bCs/>
                <w:sz w:val="16"/>
                <w:szCs w:val="16"/>
              </w:rPr>
            </w:pPr>
            <w:r w:rsidRPr="00661F8C">
              <w:t>-8,3</w:t>
            </w:r>
          </w:p>
        </w:tc>
      </w:tr>
      <w:tr w:rsidR="00D501CA" w:rsidRPr="00661F8C" w14:paraId="11FC832D" w14:textId="77777777" w:rsidTr="004B0F68">
        <w:trPr>
          <w:trHeight w:val="288"/>
        </w:trPr>
        <w:tc>
          <w:tcPr>
            <w:tcW w:w="1654" w:type="pct"/>
            <w:shd w:val="clear" w:color="auto" w:fill="auto"/>
            <w:vAlign w:val="center"/>
            <w:hideMark/>
          </w:tcPr>
          <w:p w14:paraId="0F8F9ADF" w14:textId="77777777" w:rsidR="00D501CA" w:rsidRPr="00661F8C" w:rsidRDefault="00D501CA" w:rsidP="00D501CA">
            <w:pPr>
              <w:spacing w:after="0" w:line="240" w:lineRule="auto"/>
              <w:jc w:val="center"/>
              <w:rPr>
                <w:rFonts w:ascii="Times New Roman" w:hAnsi="Times New Roman"/>
                <w:bCs/>
                <w:color w:val="000000"/>
                <w:sz w:val="16"/>
                <w:szCs w:val="16"/>
              </w:rPr>
            </w:pPr>
            <w:r w:rsidRPr="00661F8C">
              <w:rPr>
                <w:rFonts w:ascii="Times New Roman" w:hAnsi="Times New Roman"/>
                <w:bCs/>
                <w:color w:val="000000"/>
                <w:sz w:val="16"/>
                <w:szCs w:val="16"/>
              </w:rPr>
              <w:t>Физическая культура и спорт</w:t>
            </w:r>
          </w:p>
        </w:tc>
        <w:tc>
          <w:tcPr>
            <w:tcW w:w="1143" w:type="pct"/>
            <w:tcBorders>
              <w:top w:val="nil"/>
              <w:left w:val="single" w:sz="4" w:space="0" w:color="auto"/>
              <w:bottom w:val="single" w:sz="4" w:space="0" w:color="auto"/>
              <w:right w:val="single" w:sz="4" w:space="0" w:color="auto"/>
            </w:tcBorders>
            <w:shd w:val="clear" w:color="auto" w:fill="auto"/>
            <w:vAlign w:val="center"/>
          </w:tcPr>
          <w:p w14:paraId="133528C4" w14:textId="0204E7BE" w:rsidR="00D501CA" w:rsidRPr="00661F8C" w:rsidRDefault="00D501CA" w:rsidP="00D501CA">
            <w:pPr>
              <w:spacing w:after="0" w:line="240" w:lineRule="auto"/>
              <w:jc w:val="center"/>
              <w:rPr>
                <w:rFonts w:ascii="Times New Roman" w:hAnsi="Times New Roman"/>
                <w:bCs/>
                <w:sz w:val="16"/>
                <w:szCs w:val="16"/>
              </w:rPr>
            </w:pPr>
            <w:r w:rsidRPr="00661F8C">
              <w:t>472,9</w:t>
            </w:r>
          </w:p>
        </w:tc>
        <w:tc>
          <w:tcPr>
            <w:tcW w:w="1177" w:type="pct"/>
            <w:tcBorders>
              <w:top w:val="nil"/>
              <w:left w:val="nil"/>
              <w:bottom w:val="single" w:sz="4" w:space="0" w:color="auto"/>
              <w:right w:val="single" w:sz="4" w:space="0" w:color="auto"/>
            </w:tcBorders>
            <w:shd w:val="clear" w:color="auto" w:fill="auto"/>
            <w:vAlign w:val="center"/>
          </w:tcPr>
          <w:p w14:paraId="7969B32D" w14:textId="21328FFF" w:rsidR="00D501CA" w:rsidRPr="00661F8C" w:rsidRDefault="00D501CA" w:rsidP="00D501CA">
            <w:pPr>
              <w:spacing w:after="0" w:line="240" w:lineRule="auto"/>
              <w:jc w:val="center"/>
              <w:rPr>
                <w:rFonts w:ascii="Times New Roman" w:hAnsi="Times New Roman"/>
                <w:bCs/>
                <w:sz w:val="16"/>
                <w:szCs w:val="16"/>
              </w:rPr>
            </w:pPr>
            <w:r w:rsidRPr="00661F8C">
              <w:t>917,5</w:t>
            </w:r>
          </w:p>
        </w:tc>
        <w:tc>
          <w:tcPr>
            <w:tcW w:w="614" w:type="pct"/>
            <w:tcBorders>
              <w:top w:val="nil"/>
              <w:left w:val="nil"/>
              <w:bottom w:val="single" w:sz="4" w:space="0" w:color="auto"/>
              <w:right w:val="single" w:sz="4" w:space="0" w:color="auto"/>
            </w:tcBorders>
            <w:shd w:val="clear" w:color="auto" w:fill="auto"/>
            <w:vAlign w:val="center"/>
          </w:tcPr>
          <w:p w14:paraId="670BCC97" w14:textId="25A4B8C1" w:rsidR="00D501CA" w:rsidRPr="00661F8C" w:rsidRDefault="00D501CA" w:rsidP="00D501CA">
            <w:pPr>
              <w:spacing w:after="0" w:line="240" w:lineRule="auto"/>
              <w:jc w:val="center"/>
              <w:rPr>
                <w:rFonts w:ascii="Times New Roman" w:hAnsi="Times New Roman"/>
                <w:bCs/>
                <w:sz w:val="16"/>
                <w:szCs w:val="16"/>
              </w:rPr>
            </w:pPr>
            <w:r w:rsidRPr="00661F8C">
              <w:t>444,6</w:t>
            </w:r>
          </w:p>
        </w:tc>
        <w:tc>
          <w:tcPr>
            <w:tcW w:w="412" w:type="pct"/>
            <w:tcBorders>
              <w:top w:val="nil"/>
              <w:left w:val="nil"/>
              <w:bottom w:val="single" w:sz="4" w:space="0" w:color="auto"/>
              <w:right w:val="single" w:sz="4" w:space="0" w:color="auto"/>
            </w:tcBorders>
            <w:shd w:val="clear" w:color="auto" w:fill="auto"/>
            <w:vAlign w:val="center"/>
          </w:tcPr>
          <w:p w14:paraId="4AB4B7D0" w14:textId="1B86D0D2" w:rsidR="00D501CA" w:rsidRPr="00661F8C" w:rsidRDefault="00D501CA" w:rsidP="00D501CA">
            <w:pPr>
              <w:spacing w:after="0" w:line="240" w:lineRule="auto"/>
              <w:jc w:val="center"/>
              <w:rPr>
                <w:rFonts w:ascii="Times New Roman" w:hAnsi="Times New Roman"/>
                <w:bCs/>
                <w:sz w:val="16"/>
                <w:szCs w:val="16"/>
              </w:rPr>
            </w:pPr>
            <w:r w:rsidRPr="00661F8C">
              <w:t>94,0</w:t>
            </w:r>
          </w:p>
        </w:tc>
      </w:tr>
      <w:tr w:rsidR="00D501CA" w:rsidRPr="00661F8C" w14:paraId="29520805" w14:textId="77777777" w:rsidTr="004B0F68">
        <w:trPr>
          <w:trHeight w:val="288"/>
        </w:trPr>
        <w:tc>
          <w:tcPr>
            <w:tcW w:w="1654" w:type="pct"/>
            <w:shd w:val="clear" w:color="auto" w:fill="auto"/>
            <w:vAlign w:val="center"/>
            <w:hideMark/>
          </w:tcPr>
          <w:p w14:paraId="1F411C4F" w14:textId="77777777" w:rsidR="00D501CA" w:rsidRPr="00661F8C" w:rsidRDefault="00D501CA" w:rsidP="00D501CA">
            <w:pPr>
              <w:spacing w:after="0" w:line="240" w:lineRule="auto"/>
              <w:jc w:val="center"/>
              <w:rPr>
                <w:rFonts w:ascii="Times New Roman" w:hAnsi="Times New Roman"/>
                <w:b/>
                <w:color w:val="000000"/>
                <w:sz w:val="16"/>
                <w:szCs w:val="16"/>
              </w:rPr>
            </w:pPr>
            <w:r w:rsidRPr="00661F8C">
              <w:rPr>
                <w:rFonts w:ascii="Times New Roman" w:hAnsi="Times New Roman"/>
                <w:b/>
                <w:color w:val="000000"/>
                <w:sz w:val="16"/>
                <w:szCs w:val="16"/>
              </w:rPr>
              <w:t>РАСХОДЫ ВСЕГО</w:t>
            </w:r>
          </w:p>
        </w:tc>
        <w:tc>
          <w:tcPr>
            <w:tcW w:w="1143" w:type="pct"/>
            <w:tcBorders>
              <w:top w:val="nil"/>
              <w:left w:val="single" w:sz="4" w:space="0" w:color="auto"/>
              <w:bottom w:val="single" w:sz="4" w:space="0" w:color="auto"/>
              <w:right w:val="single" w:sz="4" w:space="0" w:color="auto"/>
            </w:tcBorders>
            <w:shd w:val="clear" w:color="auto" w:fill="auto"/>
            <w:vAlign w:val="center"/>
          </w:tcPr>
          <w:p w14:paraId="1FE7B6B4" w14:textId="5DD01690" w:rsidR="00D501CA" w:rsidRPr="00661F8C" w:rsidRDefault="00D501CA" w:rsidP="00D501CA">
            <w:pPr>
              <w:spacing w:after="0" w:line="240" w:lineRule="auto"/>
              <w:jc w:val="center"/>
              <w:rPr>
                <w:rFonts w:ascii="Times New Roman" w:hAnsi="Times New Roman"/>
                <w:b/>
                <w:bCs/>
                <w:sz w:val="16"/>
                <w:szCs w:val="16"/>
              </w:rPr>
            </w:pPr>
            <w:r w:rsidRPr="00661F8C">
              <w:rPr>
                <w:b/>
                <w:bCs/>
              </w:rPr>
              <w:t>23 312,6</w:t>
            </w:r>
          </w:p>
        </w:tc>
        <w:tc>
          <w:tcPr>
            <w:tcW w:w="1177" w:type="pct"/>
            <w:tcBorders>
              <w:top w:val="nil"/>
              <w:left w:val="nil"/>
              <w:bottom w:val="single" w:sz="4" w:space="0" w:color="auto"/>
              <w:right w:val="single" w:sz="4" w:space="0" w:color="auto"/>
            </w:tcBorders>
            <w:shd w:val="clear" w:color="auto" w:fill="auto"/>
            <w:vAlign w:val="center"/>
          </w:tcPr>
          <w:p w14:paraId="1758CD1E" w14:textId="46FD9507" w:rsidR="00D501CA" w:rsidRPr="00661F8C" w:rsidRDefault="00D501CA" w:rsidP="00D501CA">
            <w:pPr>
              <w:spacing w:after="0" w:line="240" w:lineRule="auto"/>
              <w:jc w:val="center"/>
              <w:rPr>
                <w:rFonts w:ascii="Times New Roman" w:hAnsi="Times New Roman"/>
                <w:b/>
                <w:bCs/>
                <w:sz w:val="16"/>
                <w:szCs w:val="16"/>
              </w:rPr>
            </w:pPr>
            <w:r w:rsidRPr="00661F8C">
              <w:rPr>
                <w:b/>
                <w:bCs/>
              </w:rPr>
              <w:t>18 546,7</w:t>
            </w:r>
          </w:p>
        </w:tc>
        <w:tc>
          <w:tcPr>
            <w:tcW w:w="614" w:type="pct"/>
            <w:tcBorders>
              <w:top w:val="nil"/>
              <w:left w:val="nil"/>
              <w:bottom w:val="single" w:sz="4" w:space="0" w:color="auto"/>
              <w:right w:val="single" w:sz="4" w:space="0" w:color="auto"/>
            </w:tcBorders>
            <w:shd w:val="clear" w:color="auto" w:fill="auto"/>
            <w:vAlign w:val="center"/>
          </w:tcPr>
          <w:p w14:paraId="44C1B471" w14:textId="1E898AB9" w:rsidR="00D501CA" w:rsidRPr="00661F8C" w:rsidRDefault="00D501CA" w:rsidP="00D501CA">
            <w:pPr>
              <w:spacing w:after="0" w:line="240" w:lineRule="auto"/>
              <w:jc w:val="center"/>
              <w:rPr>
                <w:rFonts w:ascii="Times New Roman" w:hAnsi="Times New Roman"/>
                <w:b/>
                <w:bCs/>
                <w:sz w:val="16"/>
                <w:szCs w:val="16"/>
              </w:rPr>
            </w:pPr>
            <w:r w:rsidRPr="00661F8C">
              <w:rPr>
                <w:b/>
                <w:bCs/>
              </w:rPr>
              <w:t>-4 765,9</w:t>
            </w:r>
          </w:p>
        </w:tc>
        <w:tc>
          <w:tcPr>
            <w:tcW w:w="412" w:type="pct"/>
            <w:tcBorders>
              <w:top w:val="nil"/>
              <w:left w:val="nil"/>
              <w:bottom w:val="single" w:sz="4" w:space="0" w:color="auto"/>
              <w:right w:val="single" w:sz="4" w:space="0" w:color="auto"/>
            </w:tcBorders>
            <w:shd w:val="clear" w:color="auto" w:fill="auto"/>
            <w:vAlign w:val="center"/>
          </w:tcPr>
          <w:p w14:paraId="563423E6" w14:textId="77C2B2F2" w:rsidR="00D501CA" w:rsidRPr="00661F8C" w:rsidRDefault="00D501CA" w:rsidP="00D501CA">
            <w:pPr>
              <w:spacing w:after="0" w:line="240" w:lineRule="auto"/>
              <w:jc w:val="center"/>
              <w:rPr>
                <w:rFonts w:ascii="Times New Roman" w:hAnsi="Times New Roman"/>
                <w:b/>
                <w:bCs/>
                <w:sz w:val="16"/>
                <w:szCs w:val="16"/>
              </w:rPr>
            </w:pPr>
            <w:r w:rsidRPr="00661F8C">
              <w:rPr>
                <w:b/>
                <w:bCs/>
              </w:rPr>
              <w:t>-20,4</w:t>
            </w:r>
          </w:p>
        </w:tc>
      </w:tr>
    </w:tbl>
    <w:p w14:paraId="4B0A7D02" w14:textId="77777777" w:rsidR="00356079" w:rsidRPr="00A028AC" w:rsidRDefault="00356079" w:rsidP="00392FE4">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 w:hAnsi="Times New Roman"/>
          <w:bCs/>
          <w:sz w:val="16"/>
          <w:szCs w:val="16"/>
          <w:highlight w:val="yellow"/>
        </w:rPr>
      </w:pPr>
    </w:p>
    <w:p w14:paraId="35924362" w14:textId="2E05F2E3" w:rsidR="001F11BE" w:rsidRPr="00A96DDB" w:rsidRDefault="00CA065B" w:rsidP="00392FE4">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 w:hAnsi="Times New Roman"/>
          <w:sz w:val="28"/>
          <w:szCs w:val="28"/>
        </w:rPr>
      </w:pPr>
      <w:r w:rsidRPr="00A96DDB">
        <w:rPr>
          <w:rFonts w:ascii="Times New Roman" w:eastAsia="༏༏༏༏༏༏༏༏༏༏༏༏༏༏༏༏༏༏༏༏༏༏༏༏༏༏༏༏༏༏༏" w:hAnsi="Times New Roman"/>
          <w:bCs/>
          <w:sz w:val="28"/>
          <w:szCs w:val="28"/>
        </w:rPr>
        <w:tab/>
        <w:t xml:space="preserve">В отчетном периоде в бюджет сельского поселения </w:t>
      </w:r>
      <w:r w:rsidRPr="00A96DDB">
        <w:rPr>
          <w:rFonts w:ascii="Times New Roman" w:eastAsia="༏༏༏༏༏༏༏༏༏༏༏༏༏༏༏༏༏༏༏༏༏༏༏༏༏༏༏༏༏༏༏" w:hAnsi="Times New Roman"/>
          <w:sz w:val="28"/>
          <w:szCs w:val="28"/>
        </w:rPr>
        <w:t xml:space="preserve">изменения вносились </w:t>
      </w:r>
      <w:r w:rsidR="001F11BE" w:rsidRPr="00A96DDB">
        <w:rPr>
          <w:rFonts w:ascii="Times New Roman" w:eastAsia="༏༏༏༏༏༏༏༏༏༏༏༏༏༏༏༏༏༏༏༏༏༏༏༏༏༏༏༏༏༏༏" w:hAnsi="Times New Roman"/>
          <w:sz w:val="28"/>
          <w:szCs w:val="28"/>
        </w:rPr>
        <w:t>3</w:t>
      </w:r>
      <w:r w:rsidRPr="00A96DDB">
        <w:rPr>
          <w:rFonts w:ascii="Times New Roman" w:eastAsia="༏༏༏༏༏༏༏༏༏༏༏༏༏༏༏༏༏༏༏༏༏༏༏༏༏༏༏༏༏༏༏" w:hAnsi="Times New Roman"/>
          <w:sz w:val="28"/>
          <w:szCs w:val="28"/>
        </w:rPr>
        <w:t xml:space="preserve"> раз</w:t>
      </w:r>
      <w:r w:rsidR="00CF3759" w:rsidRPr="00A96DDB">
        <w:rPr>
          <w:rFonts w:ascii="Times New Roman" w:eastAsia="༏༏༏༏༏༏༏༏༏༏༏༏༏༏༏༏༏༏༏༏༏༏༏༏༏༏༏༏༏༏༏" w:hAnsi="Times New Roman"/>
          <w:sz w:val="28"/>
          <w:szCs w:val="28"/>
        </w:rPr>
        <w:t>а</w:t>
      </w:r>
      <w:r w:rsidR="00661F8C" w:rsidRPr="00A96DDB">
        <w:rPr>
          <w:rFonts w:ascii="Times New Roman" w:eastAsia="༏༏༏༏༏༏༏༏༏༏༏༏༏༏༏༏༏༏༏༏༏༏༏༏༏༏༏༏༏༏༏" w:hAnsi="Times New Roman"/>
          <w:sz w:val="28"/>
          <w:szCs w:val="28"/>
        </w:rPr>
        <w:t xml:space="preserve"> – </w:t>
      </w:r>
      <w:r w:rsidR="001F11BE" w:rsidRPr="00A96DDB">
        <w:rPr>
          <w:rFonts w:ascii="Times New Roman" w:hAnsi="Times New Roman"/>
          <w:sz w:val="28"/>
          <w:szCs w:val="28"/>
        </w:rPr>
        <w:t xml:space="preserve">первоначальный бюджет </w:t>
      </w:r>
      <w:r w:rsidR="001B1B05" w:rsidRPr="00A96DDB">
        <w:rPr>
          <w:rFonts w:ascii="Times New Roman" w:hAnsi="Times New Roman"/>
          <w:sz w:val="28"/>
          <w:szCs w:val="28"/>
        </w:rPr>
        <w:t>–</w:t>
      </w:r>
      <w:r w:rsidR="001F11BE" w:rsidRPr="00A96DDB">
        <w:rPr>
          <w:rFonts w:ascii="Times New Roman" w:hAnsi="Times New Roman"/>
          <w:sz w:val="28"/>
          <w:szCs w:val="28"/>
        </w:rPr>
        <w:t xml:space="preserve"> решение Совета депутатов сельского поселения от 2</w:t>
      </w:r>
      <w:r w:rsidR="00661F8C" w:rsidRPr="00A96DDB">
        <w:rPr>
          <w:rFonts w:ascii="Times New Roman" w:hAnsi="Times New Roman"/>
          <w:sz w:val="28"/>
          <w:szCs w:val="28"/>
        </w:rPr>
        <w:t>6</w:t>
      </w:r>
      <w:r w:rsidR="001F11BE" w:rsidRPr="00A96DDB">
        <w:rPr>
          <w:rFonts w:ascii="Times New Roman" w:hAnsi="Times New Roman"/>
          <w:sz w:val="28"/>
          <w:szCs w:val="28"/>
        </w:rPr>
        <w:t>.12.202</w:t>
      </w:r>
      <w:r w:rsidR="00661F8C" w:rsidRPr="00A96DDB">
        <w:rPr>
          <w:rFonts w:ascii="Times New Roman" w:hAnsi="Times New Roman"/>
          <w:sz w:val="28"/>
          <w:szCs w:val="28"/>
        </w:rPr>
        <w:t>4</w:t>
      </w:r>
      <w:r w:rsidR="001F11BE" w:rsidRPr="00A96DDB">
        <w:rPr>
          <w:rFonts w:ascii="Times New Roman" w:hAnsi="Times New Roman"/>
          <w:sz w:val="28"/>
          <w:szCs w:val="28"/>
        </w:rPr>
        <w:t xml:space="preserve"> № 3</w:t>
      </w:r>
      <w:r w:rsidR="00661F8C" w:rsidRPr="00A96DDB">
        <w:rPr>
          <w:rFonts w:ascii="Times New Roman" w:hAnsi="Times New Roman"/>
          <w:sz w:val="28"/>
          <w:szCs w:val="28"/>
        </w:rPr>
        <w:t>6</w:t>
      </w:r>
      <w:r w:rsidR="001F11BE" w:rsidRPr="00A96DDB">
        <w:rPr>
          <w:rFonts w:ascii="Times New Roman" w:hAnsi="Times New Roman"/>
          <w:sz w:val="28"/>
          <w:szCs w:val="28"/>
        </w:rPr>
        <w:t xml:space="preserve"> «О бюджете сельского поселения Согом на </w:t>
      </w:r>
      <w:r w:rsidR="00A028AC" w:rsidRPr="00A96DDB">
        <w:rPr>
          <w:rFonts w:ascii="Times New Roman" w:hAnsi="Times New Roman"/>
          <w:sz w:val="28"/>
          <w:szCs w:val="28"/>
        </w:rPr>
        <w:t>2025</w:t>
      </w:r>
      <w:r w:rsidR="001F11BE" w:rsidRPr="00A96DDB">
        <w:rPr>
          <w:rFonts w:ascii="Times New Roman" w:hAnsi="Times New Roman"/>
          <w:sz w:val="28"/>
          <w:szCs w:val="28"/>
        </w:rPr>
        <w:t xml:space="preserve"> год и плановый период </w:t>
      </w:r>
      <w:r w:rsidR="00A028AC" w:rsidRPr="00A96DDB">
        <w:rPr>
          <w:rFonts w:ascii="Times New Roman" w:hAnsi="Times New Roman"/>
          <w:sz w:val="28"/>
          <w:szCs w:val="28"/>
        </w:rPr>
        <w:t>2026</w:t>
      </w:r>
      <w:r w:rsidR="001F11BE" w:rsidRPr="00A96DDB">
        <w:rPr>
          <w:rFonts w:ascii="Times New Roman" w:hAnsi="Times New Roman"/>
          <w:sz w:val="28"/>
          <w:szCs w:val="28"/>
        </w:rPr>
        <w:t xml:space="preserve"> и </w:t>
      </w:r>
      <w:r w:rsidR="00A028AC" w:rsidRPr="00A96DDB">
        <w:rPr>
          <w:rFonts w:ascii="Times New Roman" w:hAnsi="Times New Roman"/>
          <w:sz w:val="28"/>
          <w:szCs w:val="28"/>
        </w:rPr>
        <w:t>2027</w:t>
      </w:r>
      <w:r w:rsidR="00661F8C" w:rsidRPr="00A96DDB">
        <w:rPr>
          <w:rFonts w:ascii="Times New Roman" w:hAnsi="Times New Roman"/>
          <w:sz w:val="28"/>
          <w:szCs w:val="28"/>
        </w:rPr>
        <w:t xml:space="preserve"> годов»</w:t>
      </w:r>
      <w:r w:rsidR="001F11BE" w:rsidRPr="00A96DDB">
        <w:rPr>
          <w:rFonts w:ascii="Times New Roman" w:hAnsi="Times New Roman"/>
          <w:sz w:val="28"/>
          <w:szCs w:val="28"/>
        </w:rPr>
        <w:t>, с последующим оформлением решений Совета депутатов сельского поселения: от 2</w:t>
      </w:r>
      <w:r w:rsidR="00661F8C" w:rsidRPr="00A96DDB">
        <w:rPr>
          <w:rFonts w:ascii="Times New Roman" w:hAnsi="Times New Roman"/>
          <w:sz w:val="28"/>
          <w:szCs w:val="28"/>
        </w:rPr>
        <w:t>8</w:t>
      </w:r>
      <w:r w:rsidR="001F11BE" w:rsidRPr="00A96DDB">
        <w:rPr>
          <w:rFonts w:ascii="Times New Roman" w:hAnsi="Times New Roman"/>
          <w:sz w:val="28"/>
          <w:szCs w:val="28"/>
        </w:rPr>
        <w:t>.02.</w:t>
      </w:r>
      <w:r w:rsidR="00A028AC" w:rsidRPr="00A96DDB">
        <w:rPr>
          <w:rFonts w:ascii="Times New Roman" w:hAnsi="Times New Roman"/>
          <w:sz w:val="28"/>
          <w:szCs w:val="28"/>
        </w:rPr>
        <w:t>2025</w:t>
      </w:r>
      <w:r w:rsidR="001F11BE" w:rsidRPr="00A96DDB">
        <w:rPr>
          <w:rFonts w:ascii="Times New Roman" w:hAnsi="Times New Roman"/>
          <w:sz w:val="28"/>
          <w:szCs w:val="28"/>
        </w:rPr>
        <w:t xml:space="preserve"> № </w:t>
      </w:r>
      <w:r w:rsidR="00661F8C" w:rsidRPr="00A96DDB">
        <w:rPr>
          <w:rFonts w:ascii="Times New Roman" w:hAnsi="Times New Roman"/>
          <w:sz w:val="28"/>
          <w:szCs w:val="28"/>
        </w:rPr>
        <w:t>7</w:t>
      </w:r>
      <w:r w:rsidR="00DE2B13">
        <w:rPr>
          <w:rFonts w:ascii="Times New Roman" w:hAnsi="Times New Roman"/>
          <w:sz w:val="28"/>
          <w:szCs w:val="28"/>
        </w:rPr>
        <w:t>,</w:t>
      </w:r>
      <w:r w:rsidR="00DE2B13">
        <w:rPr>
          <w:rFonts w:ascii="Times New Roman" w:hAnsi="Times New Roman"/>
          <w:sz w:val="28"/>
          <w:szCs w:val="28"/>
        </w:rPr>
        <w:br/>
      </w:r>
      <w:r w:rsidR="001F11BE" w:rsidRPr="00A96DDB">
        <w:rPr>
          <w:rFonts w:ascii="Times New Roman" w:hAnsi="Times New Roman"/>
          <w:sz w:val="28"/>
          <w:szCs w:val="28"/>
        </w:rPr>
        <w:t xml:space="preserve">от </w:t>
      </w:r>
      <w:r w:rsidR="00661F8C" w:rsidRPr="00A96DDB">
        <w:rPr>
          <w:rFonts w:ascii="Times New Roman" w:hAnsi="Times New Roman"/>
          <w:sz w:val="28"/>
          <w:szCs w:val="28"/>
        </w:rPr>
        <w:t>28.05.2025</w:t>
      </w:r>
      <w:r w:rsidR="001F11BE" w:rsidRPr="00A96DDB">
        <w:rPr>
          <w:rFonts w:ascii="Times New Roman" w:hAnsi="Times New Roman"/>
          <w:sz w:val="28"/>
          <w:szCs w:val="28"/>
        </w:rPr>
        <w:t xml:space="preserve"> № </w:t>
      </w:r>
      <w:r w:rsidR="00661F8C" w:rsidRPr="00A96DDB">
        <w:rPr>
          <w:rFonts w:ascii="Times New Roman" w:hAnsi="Times New Roman"/>
          <w:sz w:val="28"/>
          <w:szCs w:val="28"/>
        </w:rPr>
        <w:t>16</w:t>
      </w:r>
      <w:r w:rsidR="001F11BE" w:rsidRPr="00A96DDB">
        <w:rPr>
          <w:rFonts w:ascii="Times New Roman" w:hAnsi="Times New Roman"/>
          <w:sz w:val="28"/>
          <w:szCs w:val="28"/>
        </w:rPr>
        <w:t>, от</w:t>
      </w:r>
      <w:r w:rsidR="00A96DDB" w:rsidRPr="00A96DDB">
        <w:rPr>
          <w:rFonts w:ascii="Times New Roman" w:hAnsi="Times New Roman"/>
          <w:sz w:val="28"/>
          <w:szCs w:val="28"/>
        </w:rPr>
        <w:t xml:space="preserve"> 29</w:t>
      </w:r>
      <w:r w:rsidR="001F11BE" w:rsidRPr="00A96DDB">
        <w:rPr>
          <w:rFonts w:ascii="Times New Roman" w:hAnsi="Times New Roman"/>
          <w:sz w:val="28"/>
          <w:szCs w:val="28"/>
        </w:rPr>
        <w:t>.12.</w:t>
      </w:r>
      <w:r w:rsidR="00A028AC" w:rsidRPr="00A96DDB">
        <w:rPr>
          <w:rFonts w:ascii="Times New Roman" w:hAnsi="Times New Roman"/>
          <w:sz w:val="28"/>
          <w:szCs w:val="28"/>
        </w:rPr>
        <w:t>2025</w:t>
      </w:r>
      <w:r w:rsidR="001F11BE" w:rsidRPr="00A96DDB">
        <w:rPr>
          <w:rFonts w:ascii="Times New Roman" w:hAnsi="Times New Roman"/>
          <w:sz w:val="28"/>
          <w:szCs w:val="28"/>
        </w:rPr>
        <w:t xml:space="preserve"> № </w:t>
      </w:r>
      <w:r w:rsidR="00A96DDB" w:rsidRPr="00A96DDB">
        <w:rPr>
          <w:rFonts w:ascii="Times New Roman" w:hAnsi="Times New Roman"/>
          <w:sz w:val="28"/>
          <w:szCs w:val="28"/>
        </w:rPr>
        <w:t>43</w:t>
      </w:r>
      <w:r w:rsidR="001F11BE" w:rsidRPr="00A96DDB">
        <w:rPr>
          <w:rFonts w:ascii="Times New Roman" w:hAnsi="Times New Roman"/>
          <w:sz w:val="28"/>
          <w:szCs w:val="28"/>
        </w:rPr>
        <w:t>).</w:t>
      </w:r>
    </w:p>
    <w:p w14:paraId="0E63A4D6" w14:textId="1DF1A2D1" w:rsidR="001B1B05" w:rsidRPr="00B61219" w:rsidRDefault="001B1B05" w:rsidP="00B61219">
      <w:pPr>
        <w:spacing w:after="0" w:line="240" w:lineRule="auto"/>
        <w:ind w:firstLine="709"/>
        <w:jc w:val="both"/>
        <w:rPr>
          <w:rFonts w:ascii="Times New Roman" w:eastAsiaTheme="minorHAnsi" w:hAnsi="Times New Roman"/>
          <w:sz w:val="28"/>
          <w:szCs w:val="28"/>
          <w:lang w:eastAsia="en-US"/>
        </w:rPr>
      </w:pPr>
      <w:r w:rsidRPr="00A96DDB">
        <w:rPr>
          <w:rFonts w:ascii="Times New Roman" w:eastAsiaTheme="minorHAnsi" w:hAnsi="Times New Roman"/>
          <w:sz w:val="28"/>
          <w:szCs w:val="28"/>
          <w:lang w:eastAsia="en-US"/>
        </w:rPr>
        <w:t>Первоначальным решением о бю</w:t>
      </w:r>
      <w:r w:rsidR="00DE2B13">
        <w:rPr>
          <w:rFonts w:ascii="Times New Roman" w:eastAsiaTheme="minorHAnsi" w:hAnsi="Times New Roman"/>
          <w:sz w:val="28"/>
          <w:szCs w:val="28"/>
          <w:lang w:eastAsia="en-US"/>
        </w:rPr>
        <w:t>джете сельского поселения Согом</w:t>
      </w:r>
      <w:r w:rsidR="00DE2B13">
        <w:rPr>
          <w:rFonts w:ascii="Times New Roman" w:eastAsiaTheme="minorHAnsi" w:hAnsi="Times New Roman"/>
          <w:sz w:val="28"/>
          <w:szCs w:val="28"/>
          <w:lang w:eastAsia="en-US"/>
        </w:rPr>
        <w:br/>
      </w:r>
      <w:r w:rsidRPr="00A96DDB">
        <w:rPr>
          <w:rFonts w:ascii="Times New Roman" w:eastAsiaTheme="minorHAnsi" w:hAnsi="Times New Roman"/>
          <w:sz w:val="28"/>
          <w:szCs w:val="28"/>
          <w:lang w:eastAsia="en-US"/>
        </w:rPr>
        <w:t>и последующими изменениями к нему не предусмотрены основания для внесения изменений в сводную бюджетную роспись</w:t>
      </w:r>
      <w:r w:rsidR="00B61219" w:rsidRPr="00A96DDB">
        <w:rPr>
          <w:rFonts w:ascii="Times New Roman" w:eastAsiaTheme="minorHAnsi" w:hAnsi="Times New Roman"/>
          <w:sz w:val="28"/>
          <w:szCs w:val="28"/>
          <w:lang w:eastAsia="en-US"/>
        </w:rPr>
        <w:t xml:space="preserve"> </w:t>
      </w:r>
      <w:r w:rsidRPr="00A96DDB">
        <w:rPr>
          <w:rFonts w:ascii="Times New Roman" w:eastAsiaTheme="minorHAnsi" w:hAnsi="Times New Roman"/>
          <w:sz w:val="28"/>
          <w:szCs w:val="28"/>
          <w:lang w:eastAsia="en-US"/>
        </w:rPr>
        <w:t>по решению руководителя финансового органа без внесения изменений</w:t>
      </w:r>
      <w:r w:rsidR="00B61219" w:rsidRPr="00A96DDB">
        <w:rPr>
          <w:rFonts w:ascii="Times New Roman" w:eastAsiaTheme="minorHAnsi" w:hAnsi="Times New Roman"/>
          <w:sz w:val="28"/>
          <w:szCs w:val="28"/>
          <w:lang w:eastAsia="en-US"/>
        </w:rPr>
        <w:t xml:space="preserve"> </w:t>
      </w:r>
      <w:r w:rsidR="00DE2B13">
        <w:rPr>
          <w:rFonts w:ascii="Times New Roman" w:eastAsiaTheme="minorHAnsi" w:hAnsi="Times New Roman"/>
          <w:sz w:val="28"/>
          <w:szCs w:val="28"/>
          <w:lang w:eastAsia="en-US"/>
        </w:rPr>
        <w:t>в решение о бюджете, что</w:t>
      </w:r>
      <w:r w:rsidR="00DE2B13">
        <w:rPr>
          <w:rFonts w:ascii="Times New Roman" w:eastAsiaTheme="minorHAnsi" w:hAnsi="Times New Roman"/>
          <w:sz w:val="28"/>
          <w:szCs w:val="28"/>
          <w:lang w:eastAsia="en-US"/>
        </w:rPr>
        <w:br/>
      </w:r>
      <w:r w:rsidRPr="00A96DDB">
        <w:rPr>
          <w:rFonts w:ascii="Times New Roman" w:eastAsiaTheme="minorHAnsi" w:hAnsi="Times New Roman"/>
          <w:sz w:val="28"/>
          <w:szCs w:val="28"/>
          <w:lang w:eastAsia="en-US"/>
        </w:rPr>
        <w:t>не</w:t>
      </w:r>
      <w:r w:rsidRPr="00B61219">
        <w:rPr>
          <w:rFonts w:ascii="Times New Roman" w:eastAsiaTheme="minorHAnsi" w:hAnsi="Times New Roman"/>
          <w:sz w:val="28"/>
          <w:szCs w:val="28"/>
          <w:lang w:eastAsia="en-US"/>
        </w:rPr>
        <w:t xml:space="preserve"> соответствует части 3 статьи 217 БК РФ.</w:t>
      </w:r>
    </w:p>
    <w:p w14:paraId="50F34B00" w14:textId="6D337E83" w:rsidR="00670534" w:rsidRPr="00B61219" w:rsidRDefault="00CA065B"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0"/>
        </w:rPr>
      </w:pPr>
      <w:r w:rsidRPr="00B61219">
        <w:rPr>
          <w:rFonts w:ascii="Times New Roman" w:hAnsi="Times New Roman"/>
          <w:sz w:val="28"/>
          <w:szCs w:val="20"/>
        </w:rPr>
        <w:tab/>
        <w:t>Наибольший рост ра</w:t>
      </w:r>
      <w:r w:rsidR="00C5371C" w:rsidRPr="00B61219">
        <w:rPr>
          <w:rFonts w:ascii="Times New Roman" w:hAnsi="Times New Roman"/>
          <w:sz w:val="28"/>
          <w:szCs w:val="20"/>
        </w:rPr>
        <w:t xml:space="preserve">сходов отмечается по разделам: </w:t>
      </w:r>
      <w:r w:rsidR="00626094" w:rsidRPr="00B61219">
        <w:rPr>
          <w:rFonts w:ascii="Times New Roman" w:eastAsia="༏༏༏༏༏༏༏༏༏༏༏༏༏༏༏༏༏༏༏༏༏༏༏༏༏༏༏༏༏༏༏" w:hAnsi="Times New Roman"/>
          <w:sz w:val="28"/>
          <w:szCs w:val="28"/>
        </w:rPr>
        <w:t>«Физическая культура и спорт» на 444,6 тыс. рублей или 94,7 %,</w:t>
      </w:r>
      <w:r w:rsidR="00626094" w:rsidRPr="00B61219">
        <w:rPr>
          <w:rFonts w:ascii="Times New Roman" w:hAnsi="Times New Roman"/>
          <w:sz w:val="28"/>
          <w:szCs w:val="20"/>
        </w:rPr>
        <w:t xml:space="preserve"> </w:t>
      </w:r>
      <w:r w:rsidR="00C5371C" w:rsidRPr="00B61219">
        <w:rPr>
          <w:rFonts w:ascii="Times New Roman" w:hAnsi="Times New Roman"/>
          <w:sz w:val="28"/>
          <w:szCs w:val="20"/>
        </w:rPr>
        <w:t xml:space="preserve">«Общегосударственные вопросы» на </w:t>
      </w:r>
      <w:r w:rsidR="00626094" w:rsidRPr="00B61219">
        <w:rPr>
          <w:rFonts w:ascii="Times New Roman" w:hAnsi="Times New Roman"/>
          <w:sz w:val="28"/>
          <w:szCs w:val="20"/>
        </w:rPr>
        <w:t>1 660,7</w:t>
      </w:r>
      <w:r w:rsidR="00C5371C" w:rsidRPr="00B61219">
        <w:rPr>
          <w:rFonts w:ascii="Times New Roman" w:hAnsi="Times New Roman"/>
          <w:sz w:val="28"/>
          <w:szCs w:val="20"/>
        </w:rPr>
        <w:t xml:space="preserve"> тыс. рублей или </w:t>
      </w:r>
      <w:r w:rsidR="00626094" w:rsidRPr="00B61219">
        <w:rPr>
          <w:rFonts w:ascii="Times New Roman" w:hAnsi="Times New Roman"/>
          <w:sz w:val="28"/>
          <w:szCs w:val="20"/>
        </w:rPr>
        <w:t xml:space="preserve">31,0 %, «Культура </w:t>
      </w:r>
      <w:r w:rsidR="00DE2B13">
        <w:rPr>
          <w:rFonts w:ascii="Times New Roman" w:hAnsi="Times New Roman"/>
          <w:sz w:val="28"/>
          <w:szCs w:val="20"/>
        </w:rPr>
        <w:t>и кинематография»</w:t>
      </w:r>
      <w:r w:rsidR="00DE2B13">
        <w:rPr>
          <w:rFonts w:ascii="Times New Roman" w:hAnsi="Times New Roman"/>
          <w:sz w:val="28"/>
          <w:szCs w:val="20"/>
        </w:rPr>
        <w:br/>
      </w:r>
      <w:r w:rsidR="00626094" w:rsidRPr="00B61219">
        <w:rPr>
          <w:rFonts w:ascii="Times New Roman" w:hAnsi="Times New Roman"/>
          <w:sz w:val="28"/>
          <w:szCs w:val="20"/>
        </w:rPr>
        <w:t>на 1 474,4 тыс. рублей или 27,1 тыс. рублей</w:t>
      </w:r>
      <w:r w:rsidR="00DE2B13">
        <w:rPr>
          <w:rFonts w:ascii="Times New Roman" w:hAnsi="Times New Roman"/>
          <w:sz w:val="28"/>
          <w:szCs w:val="20"/>
        </w:rPr>
        <w:t>, «Национальная экономика»</w:t>
      </w:r>
      <w:r w:rsidR="00DE2B13">
        <w:rPr>
          <w:rFonts w:ascii="Times New Roman" w:hAnsi="Times New Roman"/>
          <w:sz w:val="28"/>
          <w:szCs w:val="20"/>
        </w:rPr>
        <w:br/>
      </w:r>
      <w:r w:rsidR="0099128C" w:rsidRPr="00B61219">
        <w:rPr>
          <w:rFonts w:ascii="Times New Roman" w:hAnsi="Times New Roman"/>
          <w:sz w:val="28"/>
          <w:szCs w:val="20"/>
        </w:rPr>
        <w:t xml:space="preserve">на 188,0 тыс. рублей или 16,2 тыс. рублей. </w:t>
      </w:r>
      <w:r w:rsidR="00D75DD9" w:rsidRPr="00B61219">
        <w:rPr>
          <w:rFonts w:ascii="Times New Roman" w:hAnsi="Times New Roman"/>
          <w:sz w:val="28"/>
          <w:szCs w:val="20"/>
        </w:rPr>
        <w:t xml:space="preserve"> </w:t>
      </w:r>
    </w:p>
    <w:p w14:paraId="569BEDF3" w14:textId="39CCB5E8" w:rsidR="0099128C" w:rsidRPr="00B61219" w:rsidRDefault="0099128C"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0"/>
        </w:rPr>
      </w:pPr>
      <w:r w:rsidRPr="00B61219">
        <w:rPr>
          <w:rFonts w:ascii="Times New Roman" w:hAnsi="Times New Roman"/>
          <w:sz w:val="28"/>
          <w:szCs w:val="20"/>
        </w:rPr>
        <w:lastRenderedPageBreak/>
        <w:tab/>
        <w:t>Незначительно увеличены расходы по разделу «Национальная оборона» -</w:t>
      </w:r>
    </w:p>
    <w:p w14:paraId="44FF1B4F" w14:textId="5F7C6522" w:rsidR="0099128C" w:rsidRPr="00B61219" w:rsidRDefault="0099128C"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0"/>
        </w:rPr>
      </w:pPr>
      <w:r w:rsidRPr="00B61219">
        <w:rPr>
          <w:rFonts w:ascii="Times New Roman" w:hAnsi="Times New Roman"/>
          <w:sz w:val="28"/>
          <w:szCs w:val="20"/>
        </w:rPr>
        <w:t xml:space="preserve"> на 2,4 тыс. рублей или 0,7 %.</w:t>
      </w:r>
    </w:p>
    <w:p w14:paraId="58CFF67E" w14:textId="01042C26" w:rsidR="006A3DD5" w:rsidRPr="00B61219" w:rsidRDefault="00670534"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 w:hAnsi="Times New Roman"/>
          <w:sz w:val="28"/>
          <w:szCs w:val="28"/>
        </w:rPr>
      </w:pPr>
      <w:r w:rsidRPr="00B61219">
        <w:rPr>
          <w:rFonts w:ascii="Times New Roman" w:eastAsia="༏༏༏༏༏༏༏༏༏༏༏༏༏༏༏༏༏༏༏༏༏༏༏༏༏༏༏༏༏༏༏" w:hAnsi="Times New Roman"/>
          <w:sz w:val="28"/>
          <w:szCs w:val="28"/>
        </w:rPr>
        <w:tab/>
      </w:r>
      <w:r w:rsidR="006A3DD5" w:rsidRPr="00B61219">
        <w:rPr>
          <w:rFonts w:ascii="Times New Roman" w:eastAsia="༏༏༏༏༏༏༏༏༏༏༏༏༏༏༏༏༏༏༏༏༏༏༏༏༏༏༏༏༏༏༏" w:hAnsi="Times New Roman"/>
          <w:sz w:val="28"/>
          <w:szCs w:val="28"/>
        </w:rPr>
        <w:t xml:space="preserve">В сторону </w:t>
      </w:r>
      <w:r w:rsidR="00055087" w:rsidRPr="00B61219">
        <w:rPr>
          <w:rFonts w:ascii="Times New Roman" w:eastAsia="༏༏༏༏༏༏༏༏༏༏༏༏༏༏༏༏༏༏༏༏༏༏༏༏༏༏༏༏༏༏༏" w:hAnsi="Times New Roman"/>
          <w:sz w:val="28"/>
          <w:szCs w:val="28"/>
        </w:rPr>
        <w:t>уменьшения</w:t>
      </w:r>
      <w:r w:rsidR="006A3DD5" w:rsidRPr="00B61219">
        <w:rPr>
          <w:rFonts w:ascii="Times New Roman" w:eastAsia="༏༏༏༏༏༏༏༏༏༏༏༏༏༏༏༏༏༏༏༏༏༏༏༏༏༏༏༏༏༏༏" w:hAnsi="Times New Roman"/>
          <w:sz w:val="28"/>
          <w:szCs w:val="28"/>
        </w:rPr>
        <w:t xml:space="preserve"> </w:t>
      </w:r>
      <w:r w:rsidR="00A81BEE" w:rsidRPr="00B61219">
        <w:rPr>
          <w:rFonts w:ascii="Times New Roman" w:hAnsi="Times New Roman"/>
          <w:sz w:val="28"/>
          <w:szCs w:val="20"/>
        </w:rPr>
        <w:t xml:space="preserve">от первоначального плана </w:t>
      </w:r>
      <w:r w:rsidR="006A3DD5" w:rsidRPr="00B61219">
        <w:rPr>
          <w:rFonts w:ascii="Times New Roman" w:eastAsia="༏༏༏༏༏༏༏༏༏༏༏༏༏༏༏༏༏༏༏༏༏༏༏༏༏༏༏༏༏༏༏" w:hAnsi="Times New Roman"/>
          <w:sz w:val="28"/>
          <w:szCs w:val="28"/>
        </w:rPr>
        <w:t xml:space="preserve">в течение </w:t>
      </w:r>
      <w:r w:rsidR="00A028AC" w:rsidRPr="00B61219">
        <w:rPr>
          <w:rFonts w:ascii="Times New Roman" w:eastAsia="༏༏༏༏༏༏༏༏༏༏༏༏༏༏༏༏༏༏༏༏༏༏༏༏༏༏༏༏༏༏༏" w:hAnsi="Times New Roman"/>
          <w:sz w:val="28"/>
          <w:szCs w:val="28"/>
        </w:rPr>
        <w:t>2025</w:t>
      </w:r>
      <w:r w:rsidR="006A3DD5" w:rsidRPr="00B61219">
        <w:rPr>
          <w:rFonts w:ascii="Times New Roman" w:eastAsia="༏༏༏༏༏༏༏༏༏༏༏༏༏༏༏༏༏༏༏༏༏༏༏༏༏༏༏༏༏༏༏" w:hAnsi="Times New Roman"/>
          <w:sz w:val="28"/>
          <w:szCs w:val="28"/>
        </w:rPr>
        <w:t xml:space="preserve"> года скорректирован</w:t>
      </w:r>
      <w:r w:rsidR="00055087" w:rsidRPr="00B61219">
        <w:rPr>
          <w:rFonts w:ascii="Times New Roman" w:eastAsia="༏༏༏༏༏༏༏༏༏༏༏༏༏༏༏༏༏༏༏༏༏༏༏༏༏༏༏༏༏༏༏" w:hAnsi="Times New Roman"/>
          <w:sz w:val="28"/>
          <w:szCs w:val="28"/>
        </w:rPr>
        <w:t xml:space="preserve"> </w:t>
      </w:r>
      <w:r w:rsidR="00A81BEE" w:rsidRPr="00B61219">
        <w:rPr>
          <w:rFonts w:ascii="Times New Roman" w:eastAsia="༏༏༏༏༏༏༏༏༏༏༏༏༏༏༏༏༏༏༏༏༏༏༏༏༏༏༏༏༏༏༏" w:hAnsi="Times New Roman"/>
          <w:sz w:val="28"/>
          <w:szCs w:val="28"/>
        </w:rPr>
        <w:t>объем расходов по разделам</w:t>
      </w:r>
      <w:r w:rsidR="00626094" w:rsidRPr="00B61219">
        <w:rPr>
          <w:rFonts w:ascii="Times New Roman" w:eastAsia="༏༏༏༏༏༏༏༏༏༏༏༏༏༏༏༏༏༏༏༏༏༏༏༏༏༏༏༏༏༏༏" w:hAnsi="Times New Roman"/>
          <w:sz w:val="28"/>
          <w:szCs w:val="28"/>
        </w:rPr>
        <w:t>:</w:t>
      </w:r>
      <w:r w:rsidR="00A81BEE" w:rsidRPr="00B61219">
        <w:rPr>
          <w:rFonts w:ascii="Times New Roman" w:eastAsia="༏༏༏༏༏༏༏༏༏༏༏༏༏༏༏༏༏༏༏༏༏༏༏༏༏༏༏༏༏༏༏" w:hAnsi="Times New Roman"/>
          <w:sz w:val="28"/>
          <w:szCs w:val="28"/>
        </w:rPr>
        <w:t xml:space="preserve"> </w:t>
      </w:r>
      <w:r w:rsidR="002C61A8" w:rsidRPr="00B61219">
        <w:rPr>
          <w:rFonts w:ascii="Times New Roman" w:eastAsia="༏༏༏༏༏༏༏༏༏༏༏༏༏༏༏༏༏༏༏༏༏༏༏༏༏༏༏༏༏༏༏" w:hAnsi="Times New Roman"/>
          <w:sz w:val="28"/>
          <w:szCs w:val="28"/>
        </w:rPr>
        <w:t xml:space="preserve">«Жилищно-коммунальное хозяйство» на </w:t>
      </w:r>
      <w:r w:rsidR="00A81BEE" w:rsidRPr="00B61219">
        <w:rPr>
          <w:rFonts w:ascii="Times New Roman" w:eastAsia="༏༏༏༏༏༏༏༏༏༏༏༏༏༏༏༏༏༏༏༏༏༏༏༏༏༏༏༏༏༏༏" w:hAnsi="Times New Roman"/>
          <w:sz w:val="28"/>
          <w:szCs w:val="28"/>
        </w:rPr>
        <w:t>8 543,7</w:t>
      </w:r>
      <w:r w:rsidR="00F60D87" w:rsidRPr="00B61219">
        <w:rPr>
          <w:rFonts w:ascii="Times New Roman" w:eastAsia="༏༏༏༏༏༏༏༏༏༏༏༏༏༏༏༏༏༏༏༏༏༏༏༏༏༏༏༏༏༏༏" w:hAnsi="Times New Roman"/>
          <w:sz w:val="28"/>
          <w:szCs w:val="28"/>
        </w:rPr>
        <w:t xml:space="preserve"> </w:t>
      </w:r>
      <w:r w:rsidR="002C61A8" w:rsidRPr="00B61219">
        <w:rPr>
          <w:rFonts w:ascii="Times New Roman" w:eastAsia="༏༏༏༏༏༏༏༏༏༏༏༏༏༏༏༏༏༏༏༏༏༏༏༏༏༏༏༏༏༏༏" w:hAnsi="Times New Roman"/>
          <w:sz w:val="28"/>
          <w:szCs w:val="28"/>
        </w:rPr>
        <w:t>тыс.</w:t>
      </w:r>
      <w:r w:rsidR="0086650D" w:rsidRPr="00B61219">
        <w:rPr>
          <w:rFonts w:ascii="Times New Roman" w:eastAsia="༏༏༏༏༏༏༏༏༏༏༏༏༏༏༏༏༏༏༏༏༏༏༏༏༏༏༏༏༏༏༏" w:hAnsi="Times New Roman"/>
          <w:sz w:val="28"/>
          <w:szCs w:val="28"/>
        </w:rPr>
        <w:t xml:space="preserve"> рублей </w:t>
      </w:r>
      <w:r w:rsidR="002C61A8" w:rsidRPr="00B61219">
        <w:rPr>
          <w:rFonts w:ascii="Times New Roman" w:eastAsia="༏༏༏༏༏༏༏༏༏༏༏༏༏༏༏༏༏༏༏༏༏༏༏༏༏༏༏༏༏༏༏" w:hAnsi="Times New Roman"/>
          <w:sz w:val="28"/>
          <w:szCs w:val="28"/>
        </w:rPr>
        <w:t xml:space="preserve">или </w:t>
      </w:r>
      <w:r w:rsidR="00A81BEE" w:rsidRPr="00B61219">
        <w:rPr>
          <w:rFonts w:ascii="Times New Roman" w:eastAsia="༏༏༏༏༏༏༏༏༏༏༏༏༏༏༏༏༏༏༏༏༏༏༏༏༏༏༏༏༏༏༏" w:hAnsi="Times New Roman"/>
          <w:sz w:val="28"/>
          <w:szCs w:val="28"/>
        </w:rPr>
        <w:t xml:space="preserve">86,8 % и </w:t>
      </w:r>
      <w:r w:rsidR="00A81BEE" w:rsidRPr="00B61219">
        <w:rPr>
          <w:rFonts w:ascii="Times New Roman" w:hAnsi="Times New Roman"/>
          <w:sz w:val="28"/>
          <w:szCs w:val="20"/>
        </w:rPr>
        <w:t>«Социальная политика» на 55,1 тыс. рублей или 8,3 %.</w:t>
      </w:r>
    </w:p>
    <w:p w14:paraId="6369D9DF" w14:textId="741B4956" w:rsidR="00314464" w:rsidRDefault="00122DCD"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 w:hAnsi="Times New Roman"/>
          <w:sz w:val="28"/>
          <w:szCs w:val="28"/>
        </w:rPr>
      </w:pPr>
      <w:r w:rsidRPr="00B61219">
        <w:rPr>
          <w:rFonts w:ascii="Times New Roman" w:eastAsia="༏༏༏༏༏༏༏༏༏༏༏༏༏༏༏༏༏༏༏༏༏༏༏༏༏༏༏༏༏༏༏" w:hAnsi="Times New Roman"/>
          <w:sz w:val="28"/>
          <w:szCs w:val="28"/>
        </w:rPr>
        <w:tab/>
        <w:t xml:space="preserve">Первоначально не планировались </w:t>
      </w:r>
      <w:r w:rsidR="00626094" w:rsidRPr="00B61219">
        <w:rPr>
          <w:rFonts w:ascii="Times New Roman" w:eastAsia="༏༏༏༏༏༏༏༏༏༏༏༏༏༏༏༏༏༏༏༏༏༏༏༏༏༏༏༏༏༏༏" w:hAnsi="Times New Roman"/>
          <w:sz w:val="28"/>
          <w:szCs w:val="28"/>
        </w:rPr>
        <w:t xml:space="preserve">расходы </w:t>
      </w:r>
      <w:r w:rsidRPr="00B61219">
        <w:rPr>
          <w:rFonts w:ascii="Times New Roman" w:eastAsia="༏༏༏༏༏༏༏༏༏༏༏༏༏༏༏༏༏༏༏༏༏༏༏༏༏༏༏༏༏༏༏" w:hAnsi="Times New Roman"/>
          <w:sz w:val="28"/>
          <w:szCs w:val="28"/>
        </w:rPr>
        <w:t>по раздел</w:t>
      </w:r>
      <w:r w:rsidR="00FF0DB1" w:rsidRPr="00B61219">
        <w:rPr>
          <w:rFonts w:ascii="Times New Roman" w:eastAsia="༏༏༏༏༏༏༏༏༏༏༏༏༏༏༏༏༏༏༏༏༏༏༏༏༏༏༏༏༏༏༏" w:hAnsi="Times New Roman"/>
          <w:sz w:val="28"/>
          <w:szCs w:val="28"/>
        </w:rPr>
        <w:t>у</w:t>
      </w:r>
      <w:r w:rsidR="00DE2B13">
        <w:rPr>
          <w:rFonts w:ascii="Times New Roman" w:eastAsia="༏༏༏༏༏༏༏༏༏༏༏༏༏༏༏༏༏༏༏༏༏༏༏༏༏༏༏༏༏༏༏" w:hAnsi="Times New Roman"/>
          <w:sz w:val="28"/>
          <w:szCs w:val="28"/>
        </w:rPr>
        <w:t xml:space="preserve"> «Образование»,</w:t>
      </w:r>
      <w:r w:rsidR="00DE2B13">
        <w:rPr>
          <w:rFonts w:ascii="Times New Roman" w:eastAsia="༏༏༏༏༏༏༏༏༏༏༏༏༏༏༏༏༏༏༏༏༏༏༏༏༏༏༏༏༏༏༏" w:hAnsi="Times New Roman"/>
          <w:sz w:val="28"/>
          <w:szCs w:val="28"/>
        </w:rPr>
        <w:br/>
      </w:r>
      <w:r w:rsidRPr="00B61219">
        <w:rPr>
          <w:rFonts w:ascii="Times New Roman" w:eastAsia="༏༏༏༏༏༏༏༏༏༏༏༏༏༏༏༏༏༏༏༏༏༏༏༏༏༏༏༏༏༏༏" w:hAnsi="Times New Roman"/>
          <w:sz w:val="28"/>
          <w:szCs w:val="28"/>
        </w:rPr>
        <w:t>в течение</w:t>
      </w:r>
      <w:r w:rsidR="00CF0599" w:rsidRPr="00B61219">
        <w:rPr>
          <w:rFonts w:ascii="Times New Roman" w:eastAsia="༏༏༏༏༏༏༏༏༏༏༏༏༏༏༏༏༏༏༏༏༏༏༏༏༏༏༏༏༏༏༏" w:hAnsi="Times New Roman"/>
          <w:sz w:val="28"/>
          <w:szCs w:val="28"/>
        </w:rPr>
        <w:t xml:space="preserve"> </w:t>
      </w:r>
      <w:r w:rsidR="00A028AC" w:rsidRPr="00B61219">
        <w:rPr>
          <w:rFonts w:ascii="Times New Roman" w:eastAsia="༏༏༏༏༏༏༏༏༏༏༏༏༏༏༏༏༏༏༏༏༏༏༏༏༏༏༏༏༏༏༏" w:hAnsi="Times New Roman"/>
          <w:sz w:val="28"/>
          <w:szCs w:val="28"/>
        </w:rPr>
        <w:t>2025</w:t>
      </w:r>
      <w:r w:rsidR="00626094" w:rsidRPr="00B61219">
        <w:rPr>
          <w:rFonts w:ascii="Times New Roman" w:eastAsia="༏༏༏༏༏༏༏༏༏༏༏༏༏༏༏༏༏༏༏༏༏༏༏༏༏༏༏༏༏༏༏" w:hAnsi="Times New Roman"/>
          <w:sz w:val="28"/>
          <w:szCs w:val="28"/>
        </w:rPr>
        <w:t xml:space="preserve"> года утверждены</w:t>
      </w:r>
      <w:r w:rsidR="00626094" w:rsidRPr="00626094">
        <w:rPr>
          <w:rFonts w:ascii="Times New Roman" w:eastAsia="༏༏༏༏༏༏༏༏༏༏༏༏༏༏༏༏༏༏༏༏༏༏༏༏༏༏༏༏༏༏༏" w:hAnsi="Times New Roman"/>
          <w:sz w:val="28"/>
          <w:szCs w:val="28"/>
        </w:rPr>
        <w:t xml:space="preserve"> в объеме 62,8</w:t>
      </w:r>
      <w:r w:rsidRPr="00626094">
        <w:rPr>
          <w:rFonts w:ascii="Times New Roman" w:eastAsia="༏༏༏༏༏༏༏༏༏༏༏༏༏༏༏༏༏༏༏༏༏༏༏༏༏༏༏༏༏༏༏" w:hAnsi="Times New Roman"/>
          <w:sz w:val="28"/>
          <w:szCs w:val="28"/>
        </w:rPr>
        <w:t xml:space="preserve"> тыс. рублей. </w:t>
      </w:r>
    </w:p>
    <w:p w14:paraId="2F0079DC" w14:textId="4DEA35CB" w:rsidR="00314464" w:rsidRPr="00314464" w:rsidRDefault="00314464" w:rsidP="00314464">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 w:hAnsi="Times New Roman"/>
          <w:sz w:val="28"/>
          <w:szCs w:val="28"/>
        </w:rPr>
      </w:pPr>
      <w:r>
        <w:rPr>
          <w:rFonts w:ascii="Times New Roman" w:eastAsia="༏༏༏༏༏༏༏༏༏༏༏༏༏༏༏༏༏༏༏༏༏༏༏༏༏༏༏༏༏༏༏" w:hAnsi="Times New Roman"/>
          <w:sz w:val="28"/>
          <w:szCs w:val="28"/>
        </w:rPr>
        <w:tab/>
      </w:r>
      <w:r w:rsidRPr="00314464">
        <w:rPr>
          <w:rFonts w:ascii="Times New Roman" w:eastAsia="༏༏༏༏༏༏༏༏༏༏༏༏༏༏༏༏༏༏༏༏༏༏༏༏༏༏༏༏༏༏༏" w:hAnsi="Times New Roman"/>
          <w:sz w:val="28"/>
          <w:szCs w:val="28"/>
        </w:rPr>
        <w:t xml:space="preserve">По разделам «Охрана окружающей среды» и «Здравоохранение» бюджетом сельского поселения </w:t>
      </w:r>
      <w:r w:rsidR="00DE2B13">
        <w:rPr>
          <w:rFonts w:ascii="Times New Roman" w:eastAsia="༏༏༏༏༏༏༏༏༏༏༏༏༏༏༏༏༏༏༏༏༏༏༏༏༏༏༏༏༏༏༏" w:hAnsi="Times New Roman"/>
          <w:sz w:val="28"/>
          <w:szCs w:val="28"/>
        </w:rPr>
        <w:t>расходы первоначальным бюджетом</w:t>
      </w:r>
      <w:r w:rsidR="00DE2B13">
        <w:rPr>
          <w:rFonts w:ascii="Times New Roman" w:eastAsia="༏༏༏༏༏༏༏༏༏༏༏༏༏༏༏༏༏༏༏༏༏༏༏༏༏༏༏༏༏༏༏" w:hAnsi="Times New Roman"/>
          <w:sz w:val="28"/>
          <w:szCs w:val="28"/>
        </w:rPr>
        <w:br/>
      </w:r>
      <w:r w:rsidRPr="00314464">
        <w:rPr>
          <w:rFonts w:ascii="Times New Roman" w:eastAsia="༏༏༏༏༏༏༏༏༏༏༏༏༏༏༏༏༏༏༏༏༏༏༏༏༏༏༏༏༏༏༏" w:hAnsi="Times New Roman"/>
          <w:sz w:val="28"/>
          <w:szCs w:val="28"/>
        </w:rPr>
        <w:t>и изменениями в течение отчетного периода не предусмотрены.</w:t>
      </w:r>
    </w:p>
    <w:p w14:paraId="5546AF32" w14:textId="75B1A168" w:rsidR="009877E1" w:rsidRDefault="00F86D70"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626094">
        <w:rPr>
          <w:rFonts w:ascii="Times New Roman" w:eastAsia="༏༏༏༏༏༏༏༏༏༏༏༏༏༏༏༏༏༏༏༏༏༏༏༏༏༏༏༏༏༏༏" w:hAnsi="Times New Roman"/>
          <w:sz w:val="28"/>
          <w:szCs w:val="28"/>
        </w:rPr>
        <w:tab/>
      </w:r>
      <w:r w:rsidR="009877E1" w:rsidRPr="00626094">
        <w:rPr>
          <w:rFonts w:ascii="Times New Roman" w:hAnsi="Times New Roman"/>
          <w:sz w:val="28"/>
          <w:szCs w:val="28"/>
        </w:rPr>
        <w:t>Исполнение расходной части бюджета сельского поселения Согом</w:t>
      </w:r>
      <w:r w:rsidR="004C2B6E" w:rsidRPr="00626094">
        <w:rPr>
          <w:rFonts w:ascii="Times New Roman" w:hAnsi="Times New Roman"/>
          <w:sz w:val="28"/>
          <w:szCs w:val="28"/>
        </w:rPr>
        <w:t xml:space="preserve"> </w:t>
      </w:r>
      <w:r w:rsidR="009877E1" w:rsidRPr="00626094">
        <w:rPr>
          <w:rFonts w:ascii="Times New Roman" w:hAnsi="Times New Roman"/>
          <w:sz w:val="28"/>
          <w:szCs w:val="28"/>
        </w:rPr>
        <w:t xml:space="preserve">в </w:t>
      </w:r>
      <w:r w:rsidR="00A028AC" w:rsidRPr="00626094">
        <w:rPr>
          <w:rFonts w:ascii="Times New Roman" w:hAnsi="Times New Roman"/>
          <w:sz w:val="28"/>
          <w:szCs w:val="28"/>
        </w:rPr>
        <w:t>2025</w:t>
      </w:r>
      <w:r w:rsidR="009877E1" w:rsidRPr="00626094">
        <w:rPr>
          <w:rFonts w:ascii="Times New Roman" w:hAnsi="Times New Roman"/>
          <w:sz w:val="28"/>
          <w:szCs w:val="28"/>
        </w:rPr>
        <w:t xml:space="preserve"> году в разрезе разделов бюджетной классификации представлено</w:t>
      </w:r>
      <w:r w:rsidR="004C2B6E" w:rsidRPr="00626094">
        <w:rPr>
          <w:rFonts w:ascii="Times New Roman" w:hAnsi="Times New Roman"/>
          <w:sz w:val="28"/>
          <w:szCs w:val="28"/>
        </w:rPr>
        <w:t xml:space="preserve"> </w:t>
      </w:r>
      <w:r w:rsidR="009877E1" w:rsidRPr="00626094">
        <w:rPr>
          <w:rFonts w:ascii="Times New Roman" w:hAnsi="Times New Roman"/>
          <w:sz w:val="28"/>
          <w:szCs w:val="28"/>
        </w:rPr>
        <w:t xml:space="preserve">в Таблице </w:t>
      </w:r>
      <w:r w:rsidR="000146B9" w:rsidRPr="00626094">
        <w:rPr>
          <w:rFonts w:ascii="Times New Roman" w:hAnsi="Times New Roman"/>
          <w:sz w:val="28"/>
          <w:szCs w:val="28"/>
        </w:rPr>
        <w:t>4</w:t>
      </w:r>
      <w:r w:rsidR="009877E1" w:rsidRPr="00626094">
        <w:rPr>
          <w:rFonts w:ascii="Times New Roman" w:hAnsi="Times New Roman"/>
          <w:sz w:val="28"/>
          <w:szCs w:val="28"/>
        </w:rPr>
        <w:t xml:space="preserve">. </w:t>
      </w:r>
    </w:p>
    <w:p w14:paraId="082FFE18" w14:textId="77777777" w:rsidR="00626094" w:rsidRPr="009753A7" w:rsidRDefault="00626094"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rPr>
      </w:pPr>
    </w:p>
    <w:p w14:paraId="2C69C912" w14:textId="2DC47EE4" w:rsidR="009877E1" w:rsidRPr="009753A7" w:rsidRDefault="009877E1" w:rsidP="00D05709">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18"/>
          <w:szCs w:val="18"/>
        </w:rPr>
      </w:pPr>
      <w:r w:rsidRPr="009753A7">
        <w:rPr>
          <w:rFonts w:ascii="Times New Roman" w:hAnsi="Times New Roman"/>
          <w:sz w:val="18"/>
          <w:szCs w:val="18"/>
        </w:rPr>
        <w:tab/>
      </w:r>
      <w:r w:rsidRPr="009753A7">
        <w:rPr>
          <w:rFonts w:ascii="Times New Roman" w:hAnsi="Times New Roman"/>
          <w:sz w:val="18"/>
          <w:szCs w:val="18"/>
        </w:rPr>
        <w:tab/>
      </w:r>
      <w:r w:rsidRPr="009753A7">
        <w:rPr>
          <w:rFonts w:ascii="Times New Roman" w:hAnsi="Times New Roman"/>
          <w:sz w:val="18"/>
          <w:szCs w:val="18"/>
        </w:rPr>
        <w:tab/>
      </w:r>
      <w:r w:rsidRPr="009753A7">
        <w:rPr>
          <w:rFonts w:ascii="Times New Roman" w:hAnsi="Times New Roman"/>
          <w:sz w:val="18"/>
          <w:szCs w:val="18"/>
        </w:rPr>
        <w:tab/>
      </w:r>
      <w:r w:rsidRPr="009753A7">
        <w:rPr>
          <w:rFonts w:ascii="Times New Roman" w:hAnsi="Times New Roman"/>
          <w:sz w:val="18"/>
          <w:szCs w:val="18"/>
        </w:rPr>
        <w:tab/>
      </w:r>
      <w:r w:rsidRPr="009753A7">
        <w:rPr>
          <w:rFonts w:ascii="Times New Roman" w:hAnsi="Times New Roman"/>
          <w:sz w:val="18"/>
          <w:szCs w:val="18"/>
        </w:rPr>
        <w:tab/>
      </w:r>
      <w:r w:rsidRPr="009753A7">
        <w:rPr>
          <w:rFonts w:ascii="Times New Roman" w:hAnsi="Times New Roman"/>
          <w:sz w:val="18"/>
          <w:szCs w:val="18"/>
        </w:rPr>
        <w:tab/>
      </w:r>
      <w:r w:rsidRPr="009753A7">
        <w:rPr>
          <w:rFonts w:ascii="Times New Roman" w:hAnsi="Times New Roman"/>
          <w:sz w:val="18"/>
          <w:szCs w:val="18"/>
        </w:rPr>
        <w:tab/>
      </w:r>
      <w:r w:rsidRPr="009753A7">
        <w:rPr>
          <w:rFonts w:ascii="Times New Roman" w:hAnsi="Times New Roman"/>
          <w:sz w:val="18"/>
          <w:szCs w:val="18"/>
        </w:rPr>
        <w:tab/>
        <w:t xml:space="preserve">Таблица </w:t>
      </w:r>
      <w:r w:rsidR="000146B9" w:rsidRPr="009753A7">
        <w:rPr>
          <w:rFonts w:ascii="Times New Roman" w:hAnsi="Times New Roman"/>
          <w:sz w:val="18"/>
          <w:szCs w:val="18"/>
        </w:rPr>
        <w:t>4</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1981"/>
        <w:gridCol w:w="2144"/>
        <w:gridCol w:w="1623"/>
        <w:gridCol w:w="1313"/>
      </w:tblGrid>
      <w:tr w:rsidR="00852BD1" w:rsidRPr="00CE5364" w14:paraId="49FCB72F" w14:textId="77777777" w:rsidTr="00CE5364">
        <w:trPr>
          <w:trHeight w:val="436"/>
        </w:trPr>
        <w:tc>
          <w:tcPr>
            <w:tcW w:w="1332" w:type="pct"/>
            <w:shd w:val="clear" w:color="auto" w:fill="auto"/>
            <w:vAlign w:val="center"/>
            <w:hideMark/>
          </w:tcPr>
          <w:p w14:paraId="715379D9" w14:textId="77777777" w:rsidR="00852BD1" w:rsidRPr="009753A7" w:rsidRDefault="00852BD1" w:rsidP="00852BD1">
            <w:pPr>
              <w:spacing w:after="0" w:line="240" w:lineRule="auto"/>
              <w:jc w:val="center"/>
              <w:rPr>
                <w:rFonts w:ascii="Times New Roman" w:hAnsi="Times New Roman"/>
                <w:bCs/>
                <w:sz w:val="16"/>
                <w:szCs w:val="16"/>
              </w:rPr>
            </w:pPr>
            <w:r w:rsidRPr="009753A7">
              <w:rPr>
                <w:rFonts w:ascii="Times New Roman" w:hAnsi="Times New Roman"/>
                <w:bCs/>
                <w:sz w:val="16"/>
                <w:szCs w:val="16"/>
              </w:rPr>
              <w:t>Наименование разделов расходов</w:t>
            </w:r>
          </w:p>
        </w:tc>
        <w:tc>
          <w:tcPr>
            <w:tcW w:w="1029" w:type="pct"/>
            <w:shd w:val="clear" w:color="auto" w:fill="auto"/>
            <w:vAlign w:val="center"/>
            <w:hideMark/>
          </w:tcPr>
          <w:p w14:paraId="2A767085" w14:textId="2BC635C1" w:rsidR="00852BD1" w:rsidRPr="009753A7" w:rsidRDefault="00852BD1" w:rsidP="00852BD1">
            <w:pPr>
              <w:spacing w:after="0" w:line="240" w:lineRule="auto"/>
              <w:jc w:val="center"/>
              <w:rPr>
                <w:rFonts w:ascii="Times New Roman" w:hAnsi="Times New Roman"/>
                <w:bCs/>
                <w:sz w:val="16"/>
                <w:szCs w:val="16"/>
              </w:rPr>
            </w:pPr>
            <w:r w:rsidRPr="009753A7">
              <w:rPr>
                <w:rFonts w:ascii="Times New Roman" w:hAnsi="Times New Roman"/>
                <w:bCs/>
                <w:color w:val="000000"/>
                <w:sz w:val="16"/>
                <w:szCs w:val="16"/>
              </w:rPr>
              <w:t xml:space="preserve">Уточненный план на </w:t>
            </w:r>
            <w:r w:rsidR="00A028AC" w:rsidRPr="009753A7">
              <w:rPr>
                <w:rFonts w:ascii="Times New Roman" w:hAnsi="Times New Roman"/>
                <w:bCs/>
                <w:color w:val="000000"/>
                <w:sz w:val="16"/>
                <w:szCs w:val="16"/>
              </w:rPr>
              <w:t>2025</w:t>
            </w:r>
            <w:r w:rsidRPr="009753A7">
              <w:rPr>
                <w:rFonts w:ascii="Times New Roman" w:hAnsi="Times New Roman"/>
                <w:bCs/>
                <w:color w:val="000000"/>
                <w:sz w:val="16"/>
                <w:szCs w:val="16"/>
              </w:rPr>
              <w:t xml:space="preserve"> год, тыс. рублей</w:t>
            </w:r>
          </w:p>
        </w:tc>
        <w:tc>
          <w:tcPr>
            <w:tcW w:w="1114" w:type="pct"/>
            <w:shd w:val="clear" w:color="auto" w:fill="auto"/>
            <w:vAlign w:val="center"/>
            <w:hideMark/>
          </w:tcPr>
          <w:p w14:paraId="1CC76D5E" w14:textId="6BCCB6C5" w:rsidR="00852BD1" w:rsidRPr="009753A7" w:rsidRDefault="00852BD1" w:rsidP="00852BD1">
            <w:pPr>
              <w:spacing w:after="0" w:line="240" w:lineRule="auto"/>
              <w:jc w:val="center"/>
              <w:rPr>
                <w:rFonts w:ascii="Times New Roman" w:hAnsi="Times New Roman"/>
                <w:bCs/>
                <w:sz w:val="16"/>
                <w:szCs w:val="16"/>
              </w:rPr>
            </w:pPr>
            <w:r w:rsidRPr="009753A7">
              <w:rPr>
                <w:rFonts w:ascii="Times New Roman" w:hAnsi="Times New Roman"/>
                <w:bCs/>
                <w:color w:val="000000"/>
                <w:sz w:val="16"/>
                <w:szCs w:val="16"/>
              </w:rPr>
              <w:t xml:space="preserve">Исполнено за </w:t>
            </w:r>
            <w:r w:rsidR="00A028AC" w:rsidRPr="009753A7">
              <w:rPr>
                <w:rFonts w:ascii="Times New Roman" w:hAnsi="Times New Roman"/>
                <w:bCs/>
                <w:color w:val="000000"/>
                <w:sz w:val="16"/>
                <w:szCs w:val="16"/>
              </w:rPr>
              <w:t>2025</w:t>
            </w:r>
            <w:r w:rsidRPr="009753A7">
              <w:rPr>
                <w:rFonts w:ascii="Times New Roman" w:hAnsi="Times New Roman"/>
                <w:bCs/>
                <w:color w:val="000000"/>
                <w:sz w:val="16"/>
                <w:szCs w:val="16"/>
              </w:rPr>
              <w:t xml:space="preserve"> год, тыс. рублей</w:t>
            </w:r>
          </w:p>
        </w:tc>
        <w:tc>
          <w:tcPr>
            <w:tcW w:w="843" w:type="pct"/>
            <w:shd w:val="clear" w:color="auto" w:fill="auto"/>
            <w:vAlign w:val="center"/>
            <w:hideMark/>
          </w:tcPr>
          <w:p w14:paraId="29BB7AD4" w14:textId="362E44E5" w:rsidR="00852BD1" w:rsidRPr="009753A7" w:rsidRDefault="00852BD1" w:rsidP="00852BD1">
            <w:pPr>
              <w:spacing w:after="0" w:line="240" w:lineRule="auto"/>
              <w:jc w:val="center"/>
              <w:rPr>
                <w:rFonts w:ascii="Times New Roman" w:hAnsi="Times New Roman"/>
                <w:bCs/>
                <w:sz w:val="16"/>
                <w:szCs w:val="16"/>
              </w:rPr>
            </w:pPr>
            <w:r w:rsidRPr="009753A7">
              <w:rPr>
                <w:rFonts w:ascii="Times New Roman" w:hAnsi="Times New Roman"/>
                <w:bCs/>
                <w:color w:val="000000"/>
                <w:sz w:val="16"/>
                <w:szCs w:val="16"/>
              </w:rPr>
              <w:t>Отклонение (+/-), тыс. рублей</w:t>
            </w:r>
          </w:p>
        </w:tc>
        <w:tc>
          <w:tcPr>
            <w:tcW w:w="682" w:type="pct"/>
            <w:shd w:val="clear" w:color="auto" w:fill="auto"/>
            <w:vAlign w:val="center"/>
            <w:hideMark/>
          </w:tcPr>
          <w:p w14:paraId="1863DC07" w14:textId="6925B292" w:rsidR="00852BD1" w:rsidRPr="00CE5364" w:rsidRDefault="00852BD1" w:rsidP="00852BD1">
            <w:pPr>
              <w:spacing w:after="0" w:line="240" w:lineRule="auto"/>
              <w:jc w:val="center"/>
              <w:rPr>
                <w:rFonts w:ascii="Times New Roman" w:hAnsi="Times New Roman"/>
                <w:bCs/>
                <w:sz w:val="16"/>
                <w:szCs w:val="16"/>
              </w:rPr>
            </w:pPr>
            <w:r w:rsidRPr="009753A7">
              <w:rPr>
                <w:rFonts w:ascii="Times New Roman" w:hAnsi="Times New Roman"/>
                <w:bCs/>
                <w:color w:val="000000"/>
                <w:sz w:val="16"/>
                <w:szCs w:val="16"/>
              </w:rPr>
              <w:t>% исполнения</w:t>
            </w:r>
          </w:p>
        </w:tc>
      </w:tr>
      <w:tr w:rsidR="00852BD1" w:rsidRPr="00CE5364" w14:paraId="35895C28" w14:textId="77777777" w:rsidTr="00CE5364">
        <w:trPr>
          <w:trHeight w:val="218"/>
        </w:trPr>
        <w:tc>
          <w:tcPr>
            <w:tcW w:w="1332" w:type="pct"/>
            <w:shd w:val="clear" w:color="auto" w:fill="auto"/>
            <w:vAlign w:val="center"/>
            <w:hideMark/>
          </w:tcPr>
          <w:p w14:paraId="7F0C5A37" w14:textId="77777777" w:rsidR="00852BD1" w:rsidRPr="00CE5364" w:rsidRDefault="00852BD1" w:rsidP="00852BD1">
            <w:pPr>
              <w:spacing w:after="0" w:line="240" w:lineRule="auto"/>
              <w:jc w:val="center"/>
              <w:rPr>
                <w:rFonts w:ascii="Times New Roman" w:hAnsi="Times New Roman"/>
                <w:bCs/>
                <w:sz w:val="16"/>
                <w:szCs w:val="16"/>
              </w:rPr>
            </w:pPr>
            <w:r w:rsidRPr="00CE5364">
              <w:rPr>
                <w:rFonts w:ascii="Times New Roman" w:hAnsi="Times New Roman"/>
                <w:bCs/>
                <w:sz w:val="16"/>
                <w:szCs w:val="16"/>
              </w:rPr>
              <w:t>1</w:t>
            </w:r>
          </w:p>
        </w:tc>
        <w:tc>
          <w:tcPr>
            <w:tcW w:w="1029" w:type="pct"/>
            <w:shd w:val="clear" w:color="auto" w:fill="auto"/>
            <w:vAlign w:val="center"/>
            <w:hideMark/>
          </w:tcPr>
          <w:p w14:paraId="17EDEF83" w14:textId="501A3585" w:rsidR="00852BD1" w:rsidRPr="00CE5364" w:rsidRDefault="00852BD1" w:rsidP="00852BD1">
            <w:pPr>
              <w:spacing w:after="0" w:line="240" w:lineRule="auto"/>
              <w:jc w:val="center"/>
              <w:rPr>
                <w:rFonts w:ascii="Times New Roman" w:hAnsi="Times New Roman"/>
                <w:bCs/>
                <w:sz w:val="16"/>
                <w:szCs w:val="16"/>
              </w:rPr>
            </w:pPr>
            <w:r w:rsidRPr="00CE5364">
              <w:rPr>
                <w:rFonts w:ascii="Times New Roman" w:hAnsi="Times New Roman"/>
                <w:bCs/>
                <w:color w:val="000000"/>
                <w:sz w:val="16"/>
                <w:szCs w:val="16"/>
              </w:rPr>
              <w:t>2</w:t>
            </w:r>
          </w:p>
        </w:tc>
        <w:tc>
          <w:tcPr>
            <w:tcW w:w="1114" w:type="pct"/>
            <w:shd w:val="clear" w:color="auto" w:fill="auto"/>
            <w:vAlign w:val="center"/>
            <w:hideMark/>
          </w:tcPr>
          <w:p w14:paraId="1E0A2E10" w14:textId="1EE1185E" w:rsidR="00852BD1" w:rsidRPr="00CE5364" w:rsidRDefault="00852BD1" w:rsidP="00852BD1">
            <w:pPr>
              <w:spacing w:after="0" w:line="240" w:lineRule="auto"/>
              <w:jc w:val="center"/>
              <w:rPr>
                <w:rFonts w:ascii="Times New Roman" w:hAnsi="Times New Roman"/>
                <w:bCs/>
                <w:sz w:val="16"/>
                <w:szCs w:val="16"/>
              </w:rPr>
            </w:pPr>
            <w:r w:rsidRPr="00CE5364">
              <w:rPr>
                <w:rFonts w:ascii="Times New Roman" w:hAnsi="Times New Roman"/>
                <w:bCs/>
                <w:color w:val="000000"/>
                <w:sz w:val="16"/>
                <w:szCs w:val="16"/>
              </w:rPr>
              <w:t>3</w:t>
            </w:r>
          </w:p>
        </w:tc>
        <w:tc>
          <w:tcPr>
            <w:tcW w:w="843" w:type="pct"/>
            <w:shd w:val="clear" w:color="auto" w:fill="auto"/>
            <w:vAlign w:val="center"/>
            <w:hideMark/>
          </w:tcPr>
          <w:p w14:paraId="0795DB81" w14:textId="435A8699" w:rsidR="00852BD1" w:rsidRPr="00CE5364" w:rsidRDefault="00852BD1" w:rsidP="00852BD1">
            <w:pPr>
              <w:spacing w:after="0" w:line="240" w:lineRule="auto"/>
              <w:jc w:val="center"/>
              <w:rPr>
                <w:rFonts w:ascii="Times New Roman" w:hAnsi="Times New Roman"/>
                <w:bCs/>
                <w:sz w:val="16"/>
                <w:szCs w:val="16"/>
              </w:rPr>
            </w:pPr>
            <w:r w:rsidRPr="00CE5364">
              <w:rPr>
                <w:rFonts w:ascii="Times New Roman" w:hAnsi="Times New Roman"/>
                <w:bCs/>
                <w:color w:val="000000"/>
                <w:sz w:val="16"/>
                <w:szCs w:val="16"/>
              </w:rPr>
              <w:t>4</w:t>
            </w:r>
          </w:p>
        </w:tc>
        <w:tc>
          <w:tcPr>
            <w:tcW w:w="682" w:type="pct"/>
            <w:shd w:val="clear" w:color="auto" w:fill="auto"/>
            <w:vAlign w:val="center"/>
            <w:hideMark/>
          </w:tcPr>
          <w:p w14:paraId="1B12A67A" w14:textId="7896172B" w:rsidR="00852BD1" w:rsidRPr="00CE5364" w:rsidRDefault="00852BD1" w:rsidP="00852BD1">
            <w:pPr>
              <w:spacing w:after="0" w:line="240" w:lineRule="auto"/>
              <w:jc w:val="center"/>
              <w:rPr>
                <w:rFonts w:ascii="Times New Roman" w:hAnsi="Times New Roman"/>
                <w:bCs/>
                <w:sz w:val="16"/>
                <w:szCs w:val="16"/>
              </w:rPr>
            </w:pPr>
            <w:r w:rsidRPr="00CE5364">
              <w:rPr>
                <w:rFonts w:ascii="Times New Roman" w:hAnsi="Times New Roman"/>
                <w:bCs/>
                <w:color w:val="000000"/>
                <w:sz w:val="16"/>
                <w:szCs w:val="16"/>
              </w:rPr>
              <w:t>5</w:t>
            </w:r>
          </w:p>
        </w:tc>
      </w:tr>
      <w:tr w:rsidR="00CE5364" w:rsidRPr="00CE5364" w14:paraId="2AA1836B" w14:textId="77777777" w:rsidTr="00CE5364">
        <w:trPr>
          <w:trHeight w:val="233"/>
        </w:trPr>
        <w:tc>
          <w:tcPr>
            <w:tcW w:w="1332" w:type="pct"/>
            <w:shd w:val="clear" w:color="auto" w:fill="auto"/>
            <w:vAlign w:val="center"/>
            <w:hideMark/>
          </w:tcPr>
          <w:p w14:paraId="71A12918" w14:textId="77777777" w:rsidR="00CE5364" w:rsidRPr="00CE5364"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Общегосударственные вопросы</w:t>
            </w:r>
          </w:p>
        </w:tc>
        <w:tc>
          <w:tcPr>
            <w:tcW w:w="1029" w:type="pct"/>
            <w:shd w:val="clear" w:color="auto" w:fill="auto"/>
            <w:vAlign w:val="center"/>
          </w:tcPr>
          <w:p w14:paraId="4EB27142" w14:textId="0309F6C8"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7 016,0</w:t>
            </w:r>
          </w:p>
        </w:tc>
        <w:tc>
          <w:tcPr>
            <w:tcW w:w="1114" w:type="pct"/>
            <w:shd w:val="clear" w:color="auto" w:fill="auto"/>
            <w:vAlign w:val="center"/>
          </w:tcPr>
          <w:p w14:paraId="2EAFCE6A" w14:textId="14544582"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7 016,0</w:t>
            </w:r>
          </w:p>
        </w:tc>
        <w:tc>
          <w:tcPr>
            <w:tcW w:w="843" w:type="pct"/>
            <w:shd w:val="clear" w:color="auto" w:fill="auto"/>
            <w:vAlign w:val="center"/>
          </w:tcPr>
          <w:p w14:paraId="298E7F64" w14:textId="6357BE9D"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0,0</w:t>
            </w:r>
          </w:p>
        </w:tc>
        <w:tc>
          <w:tcPr>
            <w:tcW w:w="682" w:type="pct"/>
            <w:shd w:val="clear" w:color="auto" w:fill="auto"/>
            <w:vAlign w:val="center"/>
          </w:tcPr>
          <w:p w14:paraId="5AB9F2B9" w14:textId="6B13BFE7"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100,0</w:t>
            </w:r>
          </w:p>
        </w:tc>
      </w:tr>
      <w:tr w:rsidR="00CE5364" w:rsidRPr="00CE5364" w14:paraId="7051CB8B" w14:textId="77777777" w:rsidTr="00CE5364">
        <w:trPr>
          <w:trHeight w:val="233"/>
        </w:trPr>
        <w:tc>
          <w:tcPr>
            <w:tcW w:w="1332" w:type="pct"/>
            <w:shd w:val="clear" w:color="auto" w:fill="auto"/>
            <w:vAlign w:val="center"/>
            <w:hideMark/>
          </w:tcPr>
          <w:p w14:paraId="113B5C0B" w14:textId="77777777" w:rsidR="00CE5364" w:rsidRPr="00CE5364" w:rsidRDefault="00CE5364" w:rsidP="00CE5364">
            <w:pPr>
              <w:spacing w:after="0" w:line="240" w:lineRule="auto"/>
              <w:jc w:val="center"/>
              <w:rPr>
                <w:rFonts w:ascii="Times New Roman" w:hAnsi="Times New Roman"/>
                <w:sz w:val="16"/>
                <w:szCs w:val="16"/>
              </w:rPr>
            </w:pPr>
            <w:r w:rsidRPr="00CE5364">
              <w:rPr>
                <w:rFonts w:ascii="Times New Roman" w:hAnsi="Times New Roman"/>
                <w:sz w:val="16"/>
                <w:szCs w:val="16"/>
              </w:rPr>
              <w:t>Национальная оборона</w:t>
            </w:r>
          </w:p>
        </w:tc>
        <w:tc>
          <w:tcPr>
            <w:tcW w:w="1029" w:type="pct"/>
            <w:shd w:val="clear" w:color="auto" w:fill="auto"/>
            <w:vAlign w:val="center"/>
          </w:tcPr>
          <w:p w14:paraId="2D46C001" w14:textId="2F8D4B1A"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345,0</w:t>
            </w:r>
          </w:p>
        </w:tc>
        <w:tc>
          <w:tcPr>
            <w:tcW w:w="1114" w:type="pct"/>
            <w:shd w:val="clear" w:color="auto" w:fill="auto"/>
            <w:vAlign w:val="center"/>
          </w:tcPr>
          <w:p w14:paraId="0E40AE13" w14:textId="07744C98"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345,0</w:t>
            </w:r>
          </w:p>
        </w:tc>
        <w:tc>
          <w:tcPr>
            <w:tcW w:w="843" w:type="pct"/>
            <w:shd w:val="clear" w:color="auto" w:fill="auto"/>
            <w:vAlign w:val="center"/>
          </w:tcPr>
          <w:p w14:paraId="6262BBDC" w14:textId="23819422"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0,0</w:t>
            </w:r>
          </w:p>
        </w:tc>
        <w:tc>
          <w:tcPr>
            <w:tcW w:w="682" w:type="pct"/>
            <w:shd w:val="clear" w:color="auto" w:fill="auto"/>
            <w:vAlign w:val="center"/>
          </w:tcPr>
          <w:p w14:paraId="00CDC02A" w14:textId="101C17C5"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100,0</w:t>
            </w:r>
          </w:p>
        </w:tc>
      </w:tr>
      <w:tr w:rsidR="00CE5364" w:rsidRPr="00CE5364" w14:paraId="3424A182" w14:textId="77777777" w:rsidTr="00A96DDB">
        <w:trPr>
          <w:trHeight w:val="414"/>
        </w:trPr>
        <w:tc>
          <w:tcPr>
            <w:tcW w:w="1332" w:type="pct"/>
            <w:shd w:val="clear" w:color="auto" w:fill="auto"/>
            <w:vAlign w:val="center"/>
            <w:hideMark/>
          </w:tcPr>
          <w:p w14:paraId="0CFA8DDC" w14:textId="77777777" w:rsidR="00CE5364" w:rsidRPr="00CE5364" w:rsidRDefault="00CE5364" w:rsidP="00CE5364">
            <w:pPr>
              <w:spacing w:after="0" w:line="240" w:lineRule="auto"/>
              <w:jc w:val="center"/>
              <w:rPr>
                <w:rFonts w:ascii="Times New Roman" w:hAnsi="Times New Roman"/>
                <w:sz w:val="16"/>
                <w:szCs w:val="16"/>
              </w:rPr>
            </w:pPr>
            <w:r w:rsidRPr="00CE5364">
              <w:rPr>
                <w:rFonts w:ascii="Times New Roman" w:hAnsi="Times New Roman"/>
                <w:sz w:val="16"/>
                <w:szCs w:val="16"/>
              </w:rPr>
              <w:t>Национальная безопасность и правоохранительная деятельность</w:t>
            </w:r>
          </w:p>
        </w:tc>
        <w:tc>
          <w:tcPr>
            <w:tcW w:w="1029" w:type="pct"/>
            <w:shd w:val="clear" w:color="auto" w:fill="auto"/>
            <w:vAlign w:val="center"/>
          </w:tcPr>
          <w:p w14:paraId="0320E168" w14:textId="4CE69902"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27,8</w:t>
            </w:r>
          </w:p>
        </w:tc>
        <w:tc>
          <w:tcPr>
            <w:tcW w:w="1114" w:type="pct"/>
            <w:shd w:val="clear" w:color="auto" w:fill="auto"/>
            <w:vAlign w:val="center"/>
          </w:tcPr>
          <w:p w14:paraId="1F73F3E7" w14:textId="2AB5AE28"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27,8</w:t>
            </w:r>
          </w:p>
        </w:tc>
        <w:tc>
          <w:tcPr>
            <w:tcW w:w="843" w:type="pct"/>
            <w:shd w:val="clear" w:color="auto" w:fill="auto"/>
            <w:vAlign w:val="center"/>
          </w:tcPr>
          <w:p w14:paraId="3E60A356" w14:textId="394D221D"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0,0</w:t>
            </w:r>
          </w:p>
        </w:tc>
        <w:tc>
          <w:tcPr>
            <w:tcW w:w="682" w:type="pct"/>
            <w:shd w:val="clear" w:color="auto" w:fill="auto"/>
            <w:vAlign w:val="center"/>
          </w:tcPr>
          <w:p w14:paraId="1C66F07D" w14:textId="4CFCBEB3"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100,0</w:t>
            </w:r>
          </w:p>
        </w:tc>
      </w:tr>
      <w:tr w:rsidR="00CE5364" w:rsidRPr="00CE5364" w14:paraId="484441E5" w14:textId="77777777" w:rsidTr="00CE5364">
        <w:trPr>
          <w:trHeight w:val="233"/>
        </w:trPr>
        <w:tc>
          <w:tcPr>
            <w:tcW w:w="1332" w:type="pct"/>
            <w:shd w:val="clear" w:color="auto" w:fill="auto"/>
            <w:vAlign w:val="center"/>
            <w:hideMark/>
          </w:tcPr>
          <w:p w14:paraId="7C54D79B" w14:textId="77777777" w:rsidR="00CE5364" w:rsidRPr="00CE5364" w:rsidRDefault="00CE5364" w:rsidP="00CE5364">
            <w:pPr>
              <w:spacing w:after="0" w:line="240" w:lineRule="auto"/>
              <w:jc w:val="center"/>
              <w:rPr>
                <w:rFonts w:ascii="Times New Roman" w:hAnsi="Times New Roman"/>
                <w:sz w:val="16"/>
                <w:szCs w:val="16"/>
              </w:rPr>
            </w:pPr>
            <w:r w:rsidRPr="00CE5364">
              <w:rPr>
                <w:rFonts w:ascii="Times New Roman" w:hAnsi="Times New Roman"/>
                <w:sz w:val="16"/>
                <w:szCs w:val="16"/>
              </w:rPr>
              <w:t>Национальная экономика</w:t>
            </w:r>
          </w:p>
        </w:tc>
        <w:tc>
          <w:tcPr>
            <w:tcW w:w="1029" w:type="pct"/>
            <w:shd w:val="clear" w:color="auto" w:fill="auto"/>
            <w:vAlign w:val="center"/>
          </w:tcPr>
          <w:p w14:paraId="5DE05E47" w14:textId="29C83575"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1 349,2</w:t>
            </w:r>
          </w:p>
        </w:tc>
        <w:tc>
          <w:tcPr>
            <w:tcW w:w="1114" w:type="pct"/>
            <w:shd w:val="clear" w:color="auto" w:fill="auto"/>
            <w:vAlign w:val="center"/>
          </w:tcPr>
          <w:p w14:paraId="038DA522" w14:textId="1FCE7AF9"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1 275,0</w:t>
            </w:r>
          </w:p>
        </w:tc>
        <w:tc>
          <w:tcPr>
            <w:tcW w:w="843" w:type="pct"/>
            <w:shd w:val="clear" w:color="auto" w:fill="auto"/>
            <w:vAlign w:val="center"/>
          </w:tcPr>
          <w:p w14:paraId="6C04CCEF" w14:textId="578A942B"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-74,1</w:t>
            </w:r>
          </w:p>
        </w:tc>
        <w:tc>
          <w:tcPr>
            <w:tcW w:w="682" w:type="pct"/>
            <w:shd w:val="clear" w:color="auto" w:fill="auto"/>
            <w:vAlign w:val="center"/>
          </w:tcPr>
          <w:p w14:paraId="0F36E6E3" w14:textId="49292770"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94,5</w:t>
            </w:r>
          </w:p>
        </w:tc>
      </w:tr>
      <w:tr w:rsidR="00CE5364" w:rsidRPr="00CE5364" w14:paraId="227274A5" w14:textId="77777777" w:rsidTr="00A96DDB">
        <w:trPr>
          <w:trHeight w:val="182"/>
        </w:trPr>
        <w:tc>
          <w:tcPr>
            <w:tcW w:w="1332" w:type="pct"/>
            <w:shd w:val="clear" w:color="auto" w:fill="auto"/>
            <w:vAlign w:val="center"/>
            <w:hideMark/>
          </w:tcPr>
          <w:p w14:paraId="7DA0C734" w14:textId="77777777" w:rsidR="00CE5364" w:rsidRPr="00CE5364" w:rsidRDefault="00CE5364" w:rsidP="00CE5364">
            <w:pPr>
              <w:spacing w:after="0" w:line="240" w:lineRule="auto"/>
              <w:jc w:val="center"/>
              <w:rPr>
                <w:rFonts w:ascii="Times New Roman" w:hAnsi="Times New Roman"/>
                <w:sz w:val="16"/>
                <w:szCs w:val="16"/>
              </w:rPr>
            </w:pPr>
            <w:r w:rsidRPr="00CE5364">
              <w:rPr>
                <w:rFonts w:ascii="Times New Roman" w:hAnsi="Times New Roman"/>
                <w:sz w:val="16"/>
                <w:szCs w:val="16"/>
              </w:rPr>
              <w:t>Жилищно-коммунальное хозяйство</w:t>
            </w:r>
          </w:p>
        </w:tc>
        <w:tc>
          <w:tcPr>
            <w:tcW w:w="1029" w:type="pct"/>
            <w:shd w:val="clear" w:color="auto" w:fill="auto"/>
            <w:vAlign w:val="center"/>
          </w:tcPr>
          <w:p w14:paraId="1C070E01" w14:textId="491C6DEB"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1 304,8</w:t>
            </w:r>
          </w:p>
        </w:tc>
        <w:tc>
          <w:tcPr>
            <w:tcW w:w="1114" w:type="pct"/>
            <w:shd w:val="clear" w:color="auto" w:fill="auto"/>
            <w:vAlign w:val="center"/>
          </w:tcPr>
          <w:p w14:paraId="55B0F66F" w14:textId="56235C8B"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385,2</w:t>
            </w:r>
          </w:p>
        </w:tc>
        <w:tc>
          <w:tcPr>
            <w:tcW w:w="843" w:type="pct"/>
            <w:shd w:val="clear" w:color="auto" w:fill="auto"/>
            <w:vAlign w:val="center"/>
          </w:tcPr>
          <w:p w14:paraId="00EAD167" w14:textId="5B1D75C5"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-919,6</w:t>
            </w:r>
          </w:p>
        </w:tc>
        <w:tc>
          <w:tcPr>
            <w:tcW w:w="682" w:type="pct"/>
            <w:shd w:val="clear" w:color="auto" w:fill="auto"/>
            <w:vAlign w:val="center"/>
          </w:tcPr>
          <w:p w14:paraId="4B6FFE0F" w14:textId="5913FC54"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29,5</w:t>
            </w:r>
          </w:p>
        </w:tc>
      </w:tr>
      <w:tr w:rsidR="00CE5364" w:rsidRPr="00CE5364" w14:paraId="3B173F0D" w14:textId="77777777" w:rsidTr="00CE5364">
        <w:trPr>
          <w:trHeight w:val="233"/>
        </w:trPr>
        <w:tc>
          <w:tcPr>
            <w:tcW w:w="1332" w:type="pct"/>
            <w:shd w:val="clear" w:color="auto" w:fill="auto"/>
            <w:vAlign w:val="center"/>
            <w:hideMark/>
          </w:tcPr>
          <w:p w14:paraId="1BF1B22A" w14:textId="413235B8" w:rsidR="00CE5364" w:rsidRPr="00CE5364" w:rsidRDefault="00CE5364" w:rsidP="00CE5364">
            <w:pPr>
              <w:spacing w:after="0" w:line="240" w:lineRule="auto"/>
              <w:jc w:val="center"/>
              <w:rPr>
                <w:rFonts w:ascii="Times New Roman" w:hAnsi="Times New Roman"/>
                <w:sz w:val="16"/>
                <w:szCs w:val="16"/>
              </w:rPr>
            </w:pPr>
            <w:r w:rsidRPr="00CE5364">
              <w:rPr>
                <w:rFonts w:ascii="Times New Roman" w:hAnsi="Times New Roman"/>
                <w:sz w:val="16"/>
                <w:szCs w:val="16"/>
              </w:rPr>
              <w:t>Охрана окружающей среды</w:t>
            </w:r>
          </w:p>
        </w:tc>
        <w:tc>
          <w:tcPr>
            <w:tcW w:w="1029" w:type="pct"/>
            <w:shd w:val="clear" w:color="auto" w:fill="auto"/>
            <w:vAlign w:val="center"/>
          </w:tcPr>
          <w:p w14:paraId="224CAF08" w14:textId="7404CF11"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0,0</w:t>
            </w:r>
          </w:p>
        </w:tc>
        <w:tc>
          <w:tcPr>
            <w:tcW w:w="1114" w:type="pct"/>
            <w:shd w:val="clear" w:color="auto" w:fill="auto"/>
            <w:vAlign w:val="center"/>
          </w:tcPr>
          <w:p w14:paraId="72E37B1A" w14:textId="52A74F0E"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0,0</w:t>
            </w:r>
          </w:p>
        </w:tc>
        <w:tc>
          <w:tcPr>
            <w:tcW w:w="843" w:type="pct"/>
            <w:shd w:val="clear" w:color="auto" w:fill="auto"/>
            <w:vAlign w:val="center"/>
          </w:tcPr>
          <w:p w14:paraId="1BF6934D" w14:textId="053FAF7F"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0,0</w:t>
            </w:r>
          </w:p>
        </w:tc>
        <w:tc>
          <w:tcPr>
            <w:tcW w:w="682" w:type="pct"/>
            <w:shd w:val="clear" w:color="auto" w:fill="auto"/>
            <w:vAlign w:val="center"/>
          </w:tcPr>
          <w:p w14:paraId="5D7DB861" w14:textId="5DA6C578"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0,0</w:t>
            </w:r>
          </w:p>
        </w:tc>
      </w:tr>
      <w:tr w:rsidR="00CE5364" w:rsidRPr="00CE5364" w14:paraId="6DC7D562" w14:textId="77777777" w:rsidTr="00CE5364">
        <w:trPr>
          <w:trHeight w:val="233"/>
        </w:trPr>
        <w:tc>
          <w:tcPr>
            <w:tcW w:w="1332" w:type="pct"/>
            <w:shd w:val="clear" w:color="auto" w:fill="auto"/>
            <w:vAlign w:val="center"/>
          </w:tcPr>
          <w:p w14:paraId="05DA9916" w14:textId="75A4753A" w:rsidR="00CE5364" w:rsidRPr="00CE5364" w:rsidRDefault="00CE5364" w:rsidP="00CE5364">
            <w:pPr>
              <w:spacing w:after="0" w:line="240" w:lineRule="auto"/>
              <w:jc w:val="center"/>
              <w:rPr>
                <w:rFonts w:ascii="Times New Roman" w:hAnsi="Times New Roman"/>
                <w:sz w:val="16"/>
                <w:szCs w:val="16"/>
              </w:rPr>
            </w:pPr>
            <w:r w:rsidRPr="00CE5364">
              <w:rPr>
                <w:rFonts w:ascii="Times New Roman" w:hAnsi="Times New Roman"/>
                <w:sz w:val="16"/>
                <w:szCs w:val="16"/>
              </w:rPr>
              <w:t xml:space="preserve">Образование </w:t>
            </w:r>
          </w:p>
        </w:tc>
        <w:tc>
          <w:tcPr>
            <w:tcW w:w="1029" w:type="pct"/>
            <w:shd w:val="clear" w:color="auto" w:fill="auto"/>
            <w:vAlign w:val="center"/>
          </w:tcPr>
          <w:p w14:paraId="2E2F9FC9" w14:textId="2ABB08B9"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62,8</w:t>
            </w:r>
          </w:p>
        </w:tc>
        <w:tc>
          <w:tcPr>
            <w:tcW w:w="1114" w:type="pct"/>
            <w:shd w:val="clear" w:color="auto" w:fill="auto"/>
            <w:vAlign w:val="center"/>
          </w:tcPr>
          <w:p w14:paraId="74119DBC" w14:textId="15ECA93A"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62,8</w:t>
            </w:r>
          </w:p>
        </w:tc>
        <w:tc>
          <w:tcPr>
            <w:tcW w:w="843" w:type="pct"/>
            <w:shd w:val="clear" w:color="auto" w:fill="auto"/>
            <w:vAlign w:val="center"/>
          </w:tcPr>
          <w:p w14:paraId="62DD2C95" w14:textId="27AAB6A2"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0,0</w:t>
            </w:r>
          </w:p>
        </w:tc>
        <w:tc>
          <w:tcPr>
            <w:tcW w:w="682" w:type="pct"/>
            <w:shd w:val="clear" w:color="auto" w:fill="auto"/>
            <w:vAlign w:val="center"/>
          </w:tcPr>
          <w:p w14:paraId="5A04308F" w14:textId="6FBFB582"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100,0</w:t>
            </w:r>
          </w:p>
        </w:tc>
      </w:tr>
      <w:tr w:rsidR="00CE5364" w:rsidRPr="00CE5364" w14:paraId="0D3F6F5B" w14:textId="77777777" w:rsidTr="00CE5364">
        <w:trPr>
          <w:trHeight w:val="233"/>
        </w:trPr>
        <w:tc>
          <w:tcPr>
            <w:tcW w:w="1332" w:type="pct"/>
            <w:shd w:val="clear" w:color="auto" w:fill="auto"/>
            <w:vAlign w:val="center"/>
            <w:hideMark/>
          </w:tcPr>
          <w:p w14:paraId="2651FEF9" w14:textId="77777777" w:rsidR="00CE5364" w:rsidRPr="00CE5364" w:rsidRDefault="00CE5364" w:rsidP="00CE5364">
            <w:pPr>
              <w:spacing w:after="0" w:line="240" w:lineRule="auto"/>
              <w:jc w:val="center"/>
              <w:rPr>
                <w:rFonts w:ascii="Times New Roman" w:hAnsi="Times New Roman"/>
                <w:sz w:val="16"/>
                <w:szCs w:val="16"/>
              </w:rPr>
            </w:pPr>
            <w:r w:rsidRPr="00CE5364">
              <w:rPr>
                <w:rFonts w:ascii="Times New Roman" w:hAnsi="Times New Roman"/>
                <w:sz w:val="16"/>
                <w:szCs w:val="16"/>
              </w:rPr>
              <w:t>Культура, кинематография</w:t>
            </w:r>
          </w:p>
        </w:tc>
        <w:tc>
          <w:tcPr>
            <w:tcW w:w="1029" w:type="pct"/>
            <w:shd w:val="clear" w:color="auto" w:fill="auto"/>
            <w:vAlign w:val="center"/>
          </w:tcPr>
          <w:p w14:paraId="32AF5F5D" w14:textId="16ABB83B"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6 918,7</w:t>
            </w:r>
          </w:p>
        </w:tc>
        <w:tc>
          <w:tcPr>
            <w:tcW w:w="1114" w:type="pct"/>
            <w:shd w:val="clear" w:color="auto" w:fill="auto"/>
            <w:vAlign w:val="center"/>
          </w:tcPr>
          <w:p w14:paraId="0CEA4283" w14:textId="0329D3CA"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6 918,7</w:t>
            </w:r>
          </w:p>
        </w:tc>
        <w:tc>
          <w:tcPr>
            <w:tcW w:w="843" w:type="pct"/>
            <w:shd w:val="clear" w:color="auto" w:fill="auto"/>
            <w:vAlign w:val="center"/>
          </w:tcPr>
          <w:p w14:paraId="12065942" w14:textId="25FAD84B"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0,0</w:t>
            </w:r>
          </w:p>
        </w:tc>
        <w:tc>
          <w:tcPr>
            <w:tcW w:w="682" w:type="pct"/>
            <w:shd w:val="clear" w:color="auto" w:fill="auto"/>
            <w:vAlign w:val="center"/>
          </w:tcPr>
          <w:p w14:paraId="189AFF43" w14:textId="300DE308"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100,0</w:t>
            </w:r>
          </w:p>
        </w:tc>
      </w:tr>
      <w:tr w:rsidR="00CE5364" w:rsidRPr="00CE5364" w14:paraId="13FBEAA0" w14:textId="77777777" w:rsidTr="00CE5364">
        <w:trPr>
          <w:trHeight w:val="233"/>
        </w:trPr>
        <w:tc>
          <w:tcPr>
            <w:tcW w:w="1332" w:type="pct"/>
            <w:shd w:val="clear" w:color="auto" w:fill="auto"/>
            <w:vAlign w:val="center"/>
            <w:hideMark/>
          </w:tcPr>
          <w:p w14:paraId="559FAA82" w14:textId="77777777" w:rsidR="00CE5364" w:rsidRPr="00CE5364" w:rsidRDefault="00CE5364" w:rsidP="00CE5364">
            <w:pPr>
              <w:spacing w:after="0" w:line="240" w:lineRule="auto"/>
              <w:jc w:val="center"/>
              <w:rPr>
                <w:rFonts w:ascii="Times New Roman" w:hAnsi="Times New Roman"/>
                <w:sz w:val="16"/>
                <w:szCs w:val="16"/>
              </w:rPr>
            </w:pPr>
            <w:r w:rsidRPr="00CE5364">
              <w:rPr>
                <w:rFonts w:ascii="Times New Roman" w:hAnsi="Times New Roman"/>
                <w:sz w:val="16"/>
                <w:szCs w:val="16"/>
              </w:rPr>
              <w:t>Здравоохранение</w:t>
            </w:r>
          </w:p>
        </w:tc>
        <w:tc>
          <w:tcPr>
            <w:tcW w:w="1029" w:type="pct"/>
            <w:shd w:val="clear" w:color="auto" w:fill="auto"/>
            <w:vAlign w:val="center"/>
          </w:tcPr>
          <w:p w14:paraId="695D1CC2" w14:textId="592EBA3C"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0,0</w:t>
            </w:r>
          </w:p>
        </w:tc>
        <w:tc>
          <w:tcPr>
            <w:tcW w:w="1114" w:type="pct"/>
            <w:shd w:val="clear" w:color="auto" w:fill="auto"/>
            <w:vAlign w:val="center"/>
          </w:tcPr>
          <w:p w14:paraId="34252F05" w14:textId="7ED777A7"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0,0</w:t>
            </w:r>
          </w:p>
        </w:tc>
        <w:tc>
          <w:tcPr>
            <w:tcW w:w="843" w:type="pct"/>
            <w:shd w:val="clear" w:color="auto" w:fill="auto"/>
            <w:vAlign w:val="center"/>
          </w:tcPr>
          <w:p w14:paraId="1189A5EA" w14:textId="1159C935"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0,0</w:t>
            </w:r>
          </w:p>
        </w:tc>
        <w:tc>
          <w:tcPr>
            <w:tcW w:w="682" w:type="pct"/>
            <w:shd w:val="clear" w:color="auto" w:fill="auto"/>
            <w:vAlign w:val="center"/>
          </w:tcPr>
          <w:p w14:paraId="68AEC657" w14:textId="644E40CC"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0,0</w:t>
            </w:r>
          </w:p>
        </w:tc>
      </w:tr>
      <w:tr w:rsidR="00CE5364" w:rsidRPr="00CE5364" w14:paraId="6D0D5046" w14:textId="77777777" w:rsidTr="00CE5364">
        <w:trPr>
          <w:trHeight w:val="233"/>
        </w:trPr>
        <w:tc>
          <w:tcPr>
            <w:tcW w:w="1332" w:type="pct"/>
            <w:shd w:val="clear" w:color="auto" w:fill="auto"/>
            <w:vAlign w:val="center"/>
            <w:hideMark/>
          </w:tcPr>
          <w:p w14:paraId="4264A8A2" w14:textId="77777777" w:rsidR="00CE5364" w:rsidRPr="00CE5364" w:rsidRDefault="00CE5364" w:rsidP="00CE5364">
            <w:pPr>
              <w:spacing w:after="0" w:line="240" w:lineRule="auto"/>
              <w:jc w:val="center"/>
              <w:rPr>
                <w:rFonts w:ascii="Times New Roman" w:hAnsi="Times New Roman"/>
                <w:sz w:val="16"/>
                <w:szCs w:val="16"/>
              </w:rPr>
            </w:pPr>
            <w:r w:rsidRPr="00CE5364">
              <w:rPr>
                <w:rFonts w:ascii="Times New Roman" w:hAnsi="Times New Roman"/>
                <w:sz w:val="16"/>
                <w:szCs w:val="16"/>
              </w:rPr>
              <w:t>Социальная политика</w:t>
            </w:r>
          </w:p>
        </w:tc>
        <w:tc>
          <w:tcPr>
            <w:tcW w:w="1029" w:type="pct"/>
            <w:shd w:val="clear" w:color="auto" w:fill="auto"/>
            <w:vAlign w:val="center"/>
          </w:tcPr>
          <w:p w14:paraId="2AA624A5" w14:textId="37AAFFD9"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605,0</w:t>
            </w:r>
          </w:p>
        </w:tc>
        <w:tc>
          <w:tcPr>
            <w:tcW w:w="1114" w:type="pct"/>
            <w:shd w:val="clear" w:color="auto" w:fill="auto"/>
            <w:vAlign w:val="center"/>
          </w:tcPr>
          <w:p w14:paraId="42D8A6F5" w14:textId="6A829C02"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605,0</w:t>
            </w:r>
          </w:p>
        </w:tc>
        <w:tc>
          <w:tcPr>
            <w:tcW w:w="843" w:type="pct"/>
            <w:shd w:val="clear" w:color="auto" w:fill="auto"/>
            <w:vAlign w:val="center"/>
          </w:tcPr>
          <w:p w14:paraId="0C89D6C1" w14:textId="58310936"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0,0</w:t>
            </w:r>
          </w:p>
        </w:tc>
        <w:tc>
          <w:tcPr>
            <w:tcW w:w="682" w:type="pct"/>
            <w:shd w:val="clear" w:color="auto" w:fill="auto"/>
            <w:vAlign w:val="center"/>
          </w:tcPr>
          <w:p w14:paraId="1F00641C" w14:textId="3981F733"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100,0</w:t>
            </w:r>
          </w:p>
        </w:tc>
      </w:tr>
      <w:tr w:rsidR="00CE5364" w:rsidRPr="00CE5364" w14:paraId="7EB017F8" w14:textId="77777777" w:rsidTr="00CE5364">
        <w:trPr>
          <w:trHeight w:val="233"/>
        </w:trPr>
        <w:tc>
          <w:tcPr>
            <w:tcW w:w="1332" w:type="pct"/>
            <w:shd w:val="clear" w:color="auto" w:fill="auto"/>
            <w:vAlign w:val="center"/>
            <w:hideMark/>
          </w:tcPr>
          <w:p w14:paraId="32CD7FEC" w14:textId="77777777" w:rsidR="00CE5364" w:rsidRPr="00CE5364" w:rsidRDefault="00CE5364" w:rsidP="00CE5364">
            <w:pPr>
              <w:spacing w:after="0" w:line="240" w:lineRule="auto"/>
              <w:jc w:val="center"/>
              <w:rPr>
                <w:rFonts w:ascii="Times New Roman" w:hAnsi="Times New Roman"/>
                <w:sz w:val="16"/>
                <w:szCs w:val="16"/>
              </w:rPr>
            </w:pPr>
            <w:r w:rsidRPr="00CE5364">
              <w:rPr>
                <w:rFonts w:ascii="Times New Roman" w:hAnsi="Times New Roman"/>
                <w:sz w:val="16"/>
                <w:szCs w:val="16"/>
              </w:rPr>
              <w:t>Физическая культура и спорт</w:t>
            </w:r>
          </w:p>
        </w:tc>
        <w:tc>
          <w:tcPr>
            <w:tcW w:w="1029" w:type="pct"/>
            <w:shd w:val="clear" w:color="auto" w:fill="auto"/>
            <w:vAlign w:val="center"/>
          </w:tcPr>
          <w:p w14:paraId="10B14931" w14:textId="5D567776"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917,5</w:t>
            </w:r>
          </w:p>
        </w:tc>
        <w:tc>
          <w:tcPr>
            <w:tcW w:w="1114" w:type="pct"/>
            <w:shd w:val="clear" w:color="auto" w:fill="auto"/>
            <w:vAlign w:val="center"/>
          </w:tcPr>
          <w:p w14:paraId="7C51A913" w14:textId="65DA40AA"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917,5</w:t>
            </w:r>
          </w:p>
        </w:tc>
        <w:tc>
          <w:tcPr>
            <w:tcW w:w="843" w:type="pct"/>
            <w:shd w:val="clear" w:color="auto" w:fill="auto"/>
            <w:vAlign w:val="center"/>
          </w:tcPr>
          <w:p w14:paraId="63D03AA8" w14:textId="051D424E"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0,0</w:t>
            </w:r>
          </w:p>
        </w:tc>
        <w:tc>
          <w:tcPr>
            <w:tcW w:w="682" w:type="pct"/>
            <w:shd w:val="clear" w:color="auto" w:fill="auto"/>
            <w:vAlign w:val="center"/>
          </w:tcPr>
          <w:p w14:paraId="46672981" w14:textId="6E24C974" w:rsidR="00CE5364" w:rsidRPr="00A96DDB" w:rsidRDefault="00CE5364" w:rsidP="00CE5364">
            <w:pPr>
              <w:spacing w:after="0" w:line="240" w:lineRule="auto"/>
              <w:jc w:val="center"/>
              <w:rPr>
                <w:rFonts w:ascii="Times New Roman" w:hAnsi="Times New Roman"/>
                <w:sz w:val="16"/>
                <w:szCs w:val="16"/>
              </w:rPr>
            </w:pPr>
            <w:r w:rsidRPr="00A96DDB">
              <w:rPr>
                <w:rFonts w:ascii="Times New Roman" w:hAnsi="Times New Roman"/>
                <w:sz w:val="16"/>
                <w:szCs w:val="16"/>
              </w:rPr>
              <w:t>100,0</w:t>
            </w:r>
          </w:p>
        </w:tc>
      </w:tr>
      <w:tr w:rsidR="00CE5364" w:rsidRPr="00A96DDB" w14:paraId="35CAD4FF" w14:textId="77777777" w:rsidTr="00CE5364">
        <w:trPr>
          <w:trHeight w:val="233"/>
        </w:trPr>
        <w:tc>
          <w:tcPr>
            <w:tcW w:w="1332" w:type="pct"/>
            <w:shd w:val="clear" w:color="auto" w:fill="auto"/>
            <w:vAlign w:val="center"/>
            <w:hideMark/>
          </w:tcPr>
          <w:p w14:paraId="44948AB1" w14:textId="77777777" w:rsidR="00CE5364" w:rsidRPr="00A96DDB" w:rsidRDefault="00CE5364" w:rsidP="00CE5364">
            <w:pPr>
              <w:spacing w:after="0" w:line="240" w:lineRule="auto"/>
              <w:jc w:val="center"/>
              <w:rPr>
                <w:rFonts w:ascii="Times New Roman" w:hAnsi="Times New Roman"/>
                <w:b/>
                <w:bCs/>
                <w:sz w:val="16"/>
                <w:szCs w:val="16"/>
              </w:rPr>
            </w:pPr>
            <w:r w:rsidRPr="00A96DDB">
              <w:rPr>
                <w:rFonts w:ascii="Times New Roman" w:hAnsi="Times New Roman"/>
                <w:b/>
                <w:bCs/>
                <w:sz w:val="16"/>
                <w:szCs w:val="16"/>
              </w:rPr>
              <w:t>РАСХОДЫ ВСЕГО</w:t>
            </w:r>
          </w:p>
        </w:tc>
        <w:tc>
          <w:tcPr>
            <w:tcW w:w="1029" w:type="pct"/>
            <w:shd w:val="clear" w:color="auto" w:fill="auto"/>
            <w:vAlign w:val="center"/>
          </w:tcPr>
          <w:p w14:paraId="11997D0C" w14:textId="0DEB9B47" w:rsidR="00CE5364" w:rsidRPr="00A96DDB" w:rsidRDefault="00CE5364" w:rsidP="00CE5364">
            <w:pPr>
              <w:spacing w:after="0" w:line="240" w:lineRule="auto"/>
              <w:jc w:val="center"/>
              <w:rPr>
                <w:rFonts w:ascii="Times New Roman" w:hAnsi="Times New Roman"/>
                <w:b/>
                <w:sz w:val="16"/>
                <w:szCs w:val="16"/>
              </w:rPr>
            </w:pPr>
            <w:r w:rsidRPr="00A96DDB">
              <w:rPr>
                <w:rFonts w:ascii="Times New Roman" w:hAnsi="Times New Roman"/>
                <w:b/>
                <w:sz w:val="16"/>
                <w:szCs w:val="16"/>
              </w:rPr>
              <w:t>18 546,7</w:t>
            </w:r>
          </w:p>
        </w:tc>
        <w:tc>
          <w:tcPr>
            <w:tcW w:w="1114" w:type="pct"/>
            <w:shd w:val="clear" w:color="auto" w:fill="auto"/>
            <w:vAlign w:val="center"/>
          </w:tcPr>
          <w:p w14:paraId="485EF98B" w14:textId="6CFEA136" w:rsidR="00CE5364" w:rsidRPr="00A96DDB" w:rsidRDefault="00CE5364" w:rsidP="00CE5364">
            <w:pPr>
              <w:spacing w:after="0" w:line="240" w:lineRule="auto"/>
              <w:jc w:val="center"/>
              <w:rPr>
                <w:rFonts w:ascii="Times New Roman" w:hAnsi="Times New Roman"/>
                <w:b/>
                <w:sz w:val="16"/>
                <w:szCs w:val="16"/>
              </w:rPr>
            </w:pPr>
            <w:r w:rsidRPr="00A96DDB">
              <w:rPr>
                <w:rFonts w:ascii="Times New Roman" w:hAnsi="Times New Roman"/>
                <w:b/>
                <w:sz w:val="16"/>
                <w:szCs w:val="16"/>
              </w:rPr>
              <w:t>17 553,0</w:t>
            </w:r>
          </w:p>
        </w:tc>
        <w:tc>
          <w:tcPr>
            <w:tcW w:w="843" w:type="pct"/>
            <w:shd w:val="clear" w:color="auto" w:fill="auto"/>
            <w:vAlign w:val="center"/>
          </w:tcPr>
          <w:p w14:paraId="7E982E92" w14:textId="41400286" w:rsidR="00CE5364" w:rsidRPr="00A96DDB" w:rsidRDefault="00CE5364" w:rsidP="00CE5364">
            <w:pPr>
              <w:spacing w:after="0" w:line="240" w:lineRule="auto"/>
              <w:jc w:val="center"/>
              <w:rPr>
                <w:rFonts w:ascii="Times New Roman" w:hAnsi="Times New Roman"/>
                <w:b/>
                <w:sz w:val="16"/>
                <w:szCs w:val="16"/>
              </w:rPr>
            </w:pPr>
            <w:r w:rsidRPr="00A96DDB">
              <w:rPr>
                <w:rFonts w:ascii="Times New Roman" w:hAnsi="Times New Roman"/>
                <w:b/>
                <w:sz w:val="16"/>
                <w:szCs w:val="16"/>
              </w:rPr>
              <w:t>-993,7</w:t>
            </w:r>
          </w:p>
        </w:tc>
        <w:tc>
          <w:tcPr>
            <w:tcW w:w="682" w:type="pct"/>
            <w:shd w:val="clear" w:color="auto" w:fill="auto"/>
            <w:vAlign w:val="center"/>
          </w:tcPr>
          <w:p w14:paraId="2F3F9884" w14:textId="548E4355" w:rsidR="00CE5364" w:rsidRPr="00A96DDB" w:rsidRDefault="00CE5364" w:rsidP="00CE5364">
            <w:pPr>
              <w:spacing w:after="0" w:line="240" w:lineRule="auto"/>
              <w:jc w:val="center"/>
              <w:rPr>
                <w:rFonts w:ascii="Times New Roman" w:hAnsi="Times New Roman"/>
                <w:b/>
                <w:sz w:val="16"/>
                <w:szCs w:val="16"/>
              </w:rPr>
            </w:pPr>
            <w:r w:rsidRPr="00A96DDB">
              <w:rPr>
                <w:rFonts w:ascii="Times New Roman" w:hAnsi="Times New Roman"/>
                <w:b/>
                <w:sz w:val="16"/>
                <w:szCs w:val="16"/>
              </w:rPr>
              <w:t>94,6</w:t>
            </w:r>
          </w:p>
        </w:tc>
      </w:tr>
    </w:tbl>
    <w:p w14:paraId="415A1AB2" w14:textId="77777777" w:rsidR="004A5D45" w:rsidRPr="00A96DDB" w:rsidRDefault="004A5D45" w:rsidP="004A5D45">
      <w:pPr>
        <w:tabs>
          <w:tab w:val="left" w:pos="720"/>
        </w:tabs>
        <w:spacing w:after="0" w:line="240" w:lineRule="auto"/>
        <w:ind w:firstLine="709"/>
        <w:jc w:val="both"/>
        <w:rPr>
          <w:rFonts w:ascii="Times New Roman" w:hAnsi="Times New Roman"/>
          <w:b/>
          <w:sz w:val="28"/>
          <w:szCs w:val="28"/>
          <w:highlight w:val="yellow"/>
        </w:rPr>
      </w:pPr>
    </w:p>
    <w:p w14:paraId="796DA757" w14:textId="1F21D3E4" w:rsidR="00026414" w:rsidRPr="00B67F3E" w:rsidRDefault="0034613B" w:rsidP="00026414">
      <w:pPr>
        <w:tabs>
          <w:tab w:val="left" w:pos="720"/>
        </w:tabs>
        <w:spacing w:after="0" w:line="240" w:lineRule="auto"/>
        <w:ind w:firstLine="709"/>
        <w:jc w:val="both"/>
        <w:rPr>
          <w:rFonts w:ascii="Times New Roman" w:hAnsi="Times New Roman"/>
          <w:sz w:val="28"/>
          <w:szCs w:val="28"/>
        </w:rPr>
      </w:pPr>
      <w:r w:rsidRPr="009753A7">
        <w:rPr>
          <w:rFonts w:ascii="Times New Roman" w:hAnsi="Times New Roman"/>
          <w:sz w:val="28"/>
          <w:szCs w:val="28"/>
        </w:rPr>
        <w:t>Отчетом</w:t>
      </w:r>
      <w:r w:rsidR="00A341EE" w:rsidRPr="009753A7">
        <w:rPr>
          <w:rFonts w:ascii="Times New Roman" w:hAnsi="Times New Roman"/>
          <w:sz w:val="28"/>
          <w:szCs w:val="28"/>
        </w:rPr>
        <w:t xml:space="preserve"> об исполнении бюджета сельского поселения (форма 0503117) плановые назначения в </w:t>
      </w:r>
      <w:r w:rsidR="00A341EE" w:rsidRPr="00A96DDB">
        <w:rPr>
          <w:rFonts w:ascii="Times New Roman" w:hAnsi="Times New Roman"/>
          <w:sz w:val="28"/>
          <w:szCs w:val="28"/>
        </w:rPr>
        <w:t xml:space="preserve">части расходов </w:t>
      </w:r>
      <w:r w:rsidRPr="00A96DDB">
        <w:rPr>
          <w:rFonts w:ascii="Times New Roman" w:hAnsi="Times New Roman"/>
          <w:sz w:val="28"/>
          <w:szCs w:val="28"/>
        </w:rPr>
        <w:t>отражены в объеме</w:t>
      </w:r>
      <w:r w:rsidR="00A341EE" w:rsidRPr="00A96DDB">
        <w:rPr>
          <w:rFonts w:ascii="Times New Roman" w:hAnsi="Times New Roman"/>
          <w:sz w:val="28"/>
          <w:szCs w:val="28"/>
        </w:rPr>
        <w:t xml:space="preserve"> </w:t>
      </w:r>
      <w:r w:rsidR="009753A7" w:rsidRPr="00A96DDB">
        <w:rPr>
          <w:rFonts w:ascii="Times New Roman" w:hAnsi="Times New Roman"/>
          <w:sz w:val="28"/>
          <w:szCs w:val="28"/>
        </w:rPr>
        <w:t>1</w:t>
      </w:r>
      <w:r w:rsidR="00A96DDB" w:rsidRPr="00A96DDB">
        <w:rPr>
          <w:rFonts w:ascii="Times New Roman" w:hAnsi="Times New Roman"/>
          <w:sz w:val="28"/>
          <w:szCs w:val="28"/>
        </w:rPr>
        <w:t>8 546,7</w:t>
      </w:r>
      <w:r w:rsidRPr="00A96DDB">
        <w:rPr>
          <w:rFonts w:ascii="Times New Roman" w:hAnsi="Times New Roman"/>
          <w:sz w:val="28"/>
          <w:szCs w:val="28"/>
        </w:rPr>
        <w:t xml:space="preserve"> </w:t>
      </w:r>
      <w:r w:rsidR="00A341EE" w:rsidRPr="00A96DDB">
        <w:rPr>
          <w:rFonts w:ascii="Times New Roman" w:hAnsi="Times New Roman"/>
          <w:sz w:val="28"/>
          <w:szCs w:val="28"/>
        </w:rPr>
        <w:t xml:space="preserve">тыс. рублей, что соответствует </w:t>
      </w:r>
      <w:r w:rsidR="00026414" w:rsidRPr="00A96DDB">
        <w:rPr>
          <w:rFonts w:ascii="Times New Roman" w:hAnsi="Times New Roman"/>
          <w:sz w:val="28"/>
          <w:szCs w:val="28"/>
        </w:rPr>
        <w:t xml:space="preserve">решению </w:t>
      </w:r>
      <w:r w:rsidR="009753A7" w:rsidRPr="00A96DDB">
        <w:rPr>
          <w:rFonts w:ascii="Times New Roman" w:hAnsi="Times New Roman"/>
          <w:sz w:val="28"/>
          <w:szCs w:val="28"/>
        </w:rPr>
        <w:t>от 2</w:t>
      </w:r>
      <w:r w:rsidR="00A96DDB" w:rsidRPr="00A96DDB">
        <w:rPr>
          <w:rFonts w:ascii="Times New Roman" w:hAnsi="Times New Roman"/>
          <w:sz w:val="28"/>
          <w:szCs w:val="28"/>
        </w:rPr>
        <w:t>9</w:t>
      </w:r>
      <w:r w:rsidR="009753A7" w:rsidRPr="00A96DDB">
        <w:rPr>
          <w:rFonts w:ascii="Times New Roman" w:hAnsi="Times New Roman"/>
          <w:sz w:val="28"/>
          <w:szCs w:val="28"/>
        </w:rPr>
        <w:t xml:space="preserve">.12.2025 № </w:t>
      </w:r>
      <w:r w:rsidR="00A96DDB" w:rsidRPr="00A96DDB">
        <w:rPr>
          <w:rFonts w:ascii="Times New Roman" w:hAnsi="Times New Roman"/>
          <w:sz w:val="28"/>
          <w:szCs w:val="28"/>
        </w:rPr>
        <w:t>43</w:t>
      </w:r>
      <w:r w:rsidR="009753A7" w:rsidRPr="00A96DDB">
        <w:rPr>
          <w:rFonts w:ascii="Times New Roman" w:hAnsi="Times New Roman"/>
          <w:sz w:val="28"/>
          <w:szCs w:val="28"/>
        </w:rPr>
        <w:t xml:space="preserve"> </w:t>
      </w:r>
      <w:r w:rsidR="00DE2B13">
        <w:rPr>
          <w:rFonts w:ascii="Times New Roman" w:hAnsi="Times New Roman"/>
          <w:sz w:val="28"/>
          <w:szCs w:val="28"/>
        </w:rPr>
        <w:t>«О внесении изменений</w:t>
      </w:r>
      <w:r w:rsidR="00DE2B13">
        <w:rPr>
          <w:rFonts w:ascii="Times New Roman" w:hAnsi="Times New Roman"/>
          <w:sz w:val="28"/>
          <w:szCs w:val="28"/>
        </w:rPr>
        <w:br/>
      </w:r>
      <w:r w:rsidR="00026414" w:rsidRPr="00A96DDB">
        <w:rPr>
          <w:rFonts w:ascii="Times New Roman" w:hAnsi="Times New Roman"/>
          <w:sz w:val="28"/>
          <w:szCs w:val="28"/>
        </w:rPr>
        <w:t>в решение Совета депутатов сельского поселения Согом от 2</w:t>
      </w:r>
      <w:r w:rsidR="009753A7" w:rsidRPr="00A96DDB">
        <w:rPr>
          <w:rFonts w:ascii="Times New Roman" w:hAnsi="Times New Roman"/>
          <w:sz w:val="28"/>
          <w:szCs w:val="28"/>
        </w:rPr>
        <w:t>6</w:t>
      </w:r>
      <w:r w:rsidR="00026414" w:rsidRPr="00B67F3E">
        <w:rPr>
          <w:rFonts w:ascii="Times New Roman" w:hAnsi="Times New Roman"/>
          <w:sz w:val="28"/>
          <w:szCs w:val="28"/>
        </w:rPr>
        <w:t>.12.202</w:t>
      </w:r>
      <w:r w:rsidR="009753A7" w:rsidRPr="00B67F3E">
        <w:rPr>
          <w:rFonts w:ascii="Times New Roman" w:hAnsi="Times New Roman"/>
          <w:sz w:val="28"/>
          <w:szCs w:val="28"/>
        </w:rPr>
        <w:t>4</w:t>
      </w:r>
      <w:r w:rsidR="00026414" w:rsidRPr="00B67F3E">
        <w:rPr>
          <w:rFonts w:ascii="Times New Roman" w:hAnsi="Times New Roman"/>
          <w:sz w:val="28"/>
          <w:szCs w:val="28"/>
        </w:rPr>
        <w:t xml:space="preserve"> № 3</w:t>
      </w:r>
      <w:r w:rsidR="009753A7" w:rsidRPr="00B67F3E">
        <w:rPr>
          <w:rFonts w:ascii="Times New Roman" w:hAnsi="Times New Roman"/>
          <w:sz w:val="28"/>
          <w:szCs w:val="28"/>
        </w:rPr>
        <w:t>6</w:t>
      </w:r>
      <w:r w:rsidR="00026414" w:rsidRPr="00B67F3E">
        <w:rPr>
          <w:rFonts w:ascii="Times New Roman" w:hAnsi="Times New Roman"/>
          <w:sz w:val="28"/>
          <w:szCs w:val="28"/>
        </w:rPr>
        <w:t xml:space="preserve"> «О бюджете сельского поселения Согом на </w:t>
      </w:r>
      <w:r w:rsidR="00A028AC" w:rsidRPr="00B67F3E">
        <w:rPr>
          <w:rFonts w:ascii="Times New Roman" w:hAnsi="Times New Roman"/>
          <w:sz w:val="28"/>
          <w:szCs w:val="28"/>
        </w:rPr>
        <w:t>2025</w:t>
      </w:r>
      <w:r w:rsidR="00026414" w:rsidRPr="00B67F3E">
        <w:rPr>
          <w:rFonts w:ascii="Times New Roman" w:hAnsi="Times New Roman"/>
          <w:sz w:val="28"/>
          <w:szCs w:val="28"/>
        </w:rPr>
        <w:t xml:space="preserve"> год и плановый период </w:t>
      </w:r>
      <w:r w:rsidR="00A028AC" w:rsidRPr="00B67F3E">
        <w:rPr>
          <w:rFonts w:ascii="Times New Roman" w:hAnsi="Times New Roman"/>
          <w:sz w:val="28"/>
          <w:szCs w:val="28"/>
        </w:rPr>
        <w:t>2026</w:t>
      </w:r>
      <w:r w:rsidR="00DE2B13">
        <w:rPr>
          <w:rFonts w:ascii="Times New Roman" w:hAnsi="Times New Roman"/>
          <w:sz w:val="28"/>
          <w:szCs w:val="28"/>
        </w:rPr>
        <w:br/>
      </w:r>
      <w:r w:rsidR="00026414" w:rsidRPr="00B67F3E">
        <w:rPr>
          <w:rFonts w:ascii="Times New Roman" w:hAnsi="Times New Roman"/>
          <w:sz w:val="28"/>
          <w:szCs w:val="28"/>
        </w:rPr>
        <w:t xml:space="preserve">и </w:t>
      </w:r>
      <w:r w:rsidR="00A028AC" w:rsidRPr="00B67F3E">
        <w:rPr>
          <w:rFonts w:ascii="Times New Roman" w:hAnsi="Times New Roman"/>
          <w:sz w:val="28"/>
          <w:szCs w:val="28"/>
        </w:rPr>
        <w:t>2027</w:t>
      </w:r>
      <w:r w:rsidR="00026414" w:rsidRPr="00B67F3E">
        <w:rPr>
          <w:rFonts w:ascii="Times New Roman" w:hAnsi="Times New Roman"/>
          <w:sz w:val="28"/>
          <w:szCs w:val="28"/>
        </w:rPr>
        <w:t xml:space="preserve"> годов».</w:t>
      </w:r>
    </w:p>
    <w:p w14:paraId="273AF2D0" w14:textId="577F037D" w:rsidR="00E50B42" w:rsidRPr="00B67F3E" w:rsidRDefault="00E50B42" w:rsidP="00506E83">
      <w:pPr>
        <w:tabs>
          <w:tab w:val="left" w:pos="720"/>
        </w:tabs>
        <w:spacing w:after="0" w:line="240" w:lineRule="auto"/>
        <w:ind w:firstLine="709"/>
        <w:jc w:val="both"/>
        <w:rPr>
          <w:rFonts w:ascii="Times New Roman" w:hAnsi="Times New Roman"/>
          <w:sz w:val="28"/>
          <w:szCs w:val="28"/>
        </w:rPr>
      </w:pPr>
      <w:r w:rsidRPr="00B67F3E">
        <w:rPr>
          <w:rFonts w:ascii="Times New Roman" w:hAnsi="Times New Roman"/>
          <w:sz w:val="28"/>
          <w:szCs w:val="28"/>
        </w:rPr>
        <w:t xml:space="preserve">Исполнение расходной части бюджета за </w:t>
      </w:r>
      <w:r w:rsidR="00A028AC" w:rsidRPr="00B67F3E">
        <w:rPr>
          <w:rFonts w:ascii="Times New Roman" w:hAnsi="Times New Roman"/>
          <w:sz w:val="28"/>
          <w:szCs w:val="28"/>
        </w:rPr>
        <w:t>2025</w:t>
      </w:r>
      <w:r w:rsidRPr="00B67F3E">
        <w:rPr>
          <w:rFonts w:ascii="Times New Roman" w:hAnsi="Times New Roman"/>
          <w:sz w:val="28"/>
          <w:szCs w:val="28"/>
        </w:rPr>
        <w:t xml:space="preserve"> год, согласно </w:t>
      </w:r>
      <w:r w:rsidR="00A96DDB">
        <w:rPr>
          <w:rFonts w:ascii="Times New Roman" w:hAnsi="Times New Roman"/>
          <w:sz w:val="28"/>
          <w:szCs w:val="28"/>
        </w:rPr>
        <w:t>отчет</w:t>
      </w:r>
      <w:r w:rsidR="003674EB">
        <w:rPr>
          <w:rFonts w:ascii="Times New Roman" w:hAnsi="Times New Roman"/>
          <w:sz w:val="28"/>
          <w:szCs w:val="28"/>
        </w:rPr>
        <w:t>а</w:t>
      </w:r>
      <w:r w:rsidR="00A96DDB">
        <w:rPr>
          <w:rFonts w:ascii="Times New Roman" w:hAnsi="Times New Roman"/>
          <w:sz w:val="28"/>
          <w:szCs w:val="28"/>
        </w:rPr>
        <w:br/>
      </w:r>
      <w:r w:rsidRPr="00B67F3E">
        <w:rPr>
          <w:rFonts w:ascii="Times New Roman" w:hAnsi="Times New Roman"/>
          <w:sz w:val="28"/>
          <w:szCs w:val="28"/>
        </w:rPr>
        <w:t xml:space="preserve">об исполнении бюджета (форма 0503117), составило </w:t>
      </w:r>
      <w:r w:rsidR="00E75062" w:rsidRPr="00B67F3E">
        <w:rPr>
          <w:rFonts w:ascii="Times New Roman" w:hAnsi="Times New Roman"/>
          <w:sz w:val="28"/>
          <w:szCs w:val="28"/>
        </w:rPr>
        <w:t>1</w:t>
      </w:r>
      <w:r w:rsidR="00B67F3E">
        <w:rPr>
          <w:rFonts w:ascii="Times New Roman" w:hAnsi="Times New Roman"/>
          <w:sz w:val="28"/>
          <w:szCs w:val="28"/>
        </w:rPr>
        <w:t>7 552,9</w:t>
      </w:r>
      <w:r w:rsidRPr="00B67F3E">
        <w:rPr>
          <w:rFonts w:ascii="Times New Roman" w:hAnsi="Times New Roman"/>
          <w:sz w:val="28"/>
          <w:szCs w:val="28"/>
        </w:rPr>
        <w:t xml:space="preserve"> тыс. рублей</w:t>
      </w:r>
      <w:r w:rsidR="00A91764" w:rsidRPr="00B67F3E">
        <w:rPr>
          <w:rFonts w:ascii="Times New Roman" w:hAnsi="Times New Roman"/>
          <w:sz w:val="28"/>
          <w:szCs w:val="28"/>
        </w:rPr>
        <w:t xml:space="preserve"> или </w:t>
      </w:r>
      <w:r w:rsidR="00E75062" w:rsidRPr="00B67F3E">
        <w:rPr>
          <w:rFonts w:ascii="Times New Roman" w:hAnsi="Times New Roman"/>
          <w:sz w:val="28"/>
          <w:szCs w:val="28"/>
        </w:rPr>
        <w:t>9</w:t>
      </w:r>
      <w:r w:rsidR="00B67F3E">
        <w:rPr>
          <w:rFonts w:ascii="Times New Roman" w:hAnsi="Times New Roman"/>
          <w:sz w:val="28"/>
          <w:szCs w:val="28"/>
        </w:rPr>
        <w:t>4,6</w:t>
      </w:r>
      <w:r w:rsidR="00E75062" w:rsidRPr="00B67F3E">
        <w:rPr>
          <w:rFonts w:ascii="Times New Roman" w:hAnsi="Times New Roman"/>
          <w:sz w:val="28"/>
          <w:szCs w:val="28"/>
        </w:rPr>
        <w:t xml:space="preserve"> </w:t>
      </w:r>
      <w:r w:rsidR="00A91764" w:rsidRPr="00B67F3E">
        <w:rPr>
          <w:rFonts w:ascii="Times New Roman" w:hAnsi="Times New Roman"/>
          <w:sz w:val="28"/>
          <w:szCs w:val="28"/>
        </w:rPr>
        <w:t>% от уточненных плановых назначений</w:t>
      </w:r>
      <w:r w:rsidRPr="00B67F3E">
        <w:rPr>
          <w:rFonts w:ascii="Times New Roman" w:hAnsi="Times New Roman"/>
          <w:sz w:val="28"/>
          <w:szCs w:val="28"/>
        </w:rPr>
        <w:t>.</w:t>
      </w:r>
    </w:p>
    <w:p w14:paraId="1B25D029" w14:textId="21062574" w:rsidR="00E75062" w:rsidRPr="00B67F3E" w:rsidRDefault="009877E1" w:rsidP="00F732BD">
      <w:pPr>
        <w:tabs>
          <w:tab w:val="left" w:pos="709"/>
        </w:tabs>
        <w:spacing w:after="0" w:line="240" w:lineRule="auto"/>
        <w:ind w:firstLine="709"/>
        <w:jc w:val="both"/>
        <w:rPr>
          <w:rFonts w:ascii="Times New Roman" w:hAnsi="Times New Roman"/>
          <w:sz w:val="28"/>
          <w:szCs w:val="28"/>
        </w:rPr>
      </w:pPr>
      <w:r w:rsidRPr="00B67F3E">
        <w:rPr>
          <w:rFonts w:ascii="Times New Roman" w:hAnsi="Times New Roman"/>
          <w:sz w:val="28"/>
          <w:szCs w:val="28"/>
        </w:rPr>
        <w:t>Сравнительная характеристика исполнения бюджета сельского поселения по расходам в разрезе разделов бюджетной классификации за 20</w:t>
      </w:r>
      <w:r w:rsidR="00A91764" w:rsidRPr="00B67F3E">
        <w:rPr>
          <w:rFonts w:ascii="Times New Roman" w:hAnsi="Times New Roman"/>
          <w:sz w:val="28"/>
          <w:szCs w:val="28"/>
        </w:rPr>
        <w:t>2</w:t>
      </w:r>
      <w:r w:rsidR="00B67F3E" w:rsidRPr="00B67F3E">
        <w:rPr>
          <w:rFonts w:ascii="Times New Roman" w:hAnsi="Times New Roman"/>
          <w:sz w:val="28"/>
          <w:szCs w:val="28"/>
        </w:rPr>
        <w:t>4</w:t>
      </w:r>
      <w:r w:rsidRPr="00B67F3E">
        <w:rPr>
          <w:rFonts w:ascii="Times New Roman" w:hAnsi="Times New Roman"/>
          <w:sz w:val="28"/>
          <w:szCs w:val="28"/>
        </w:rPr>
        <w:t>-</w:t>
      </w:r>
      <w:r w:rsidR="00A028AC" w:rsidRPr="00B67F3E">
        <w:rPr>
          <w:rFonts w:ascii="Times New Roman" w:hAnsi="Times New Roman"/>
          <w:sz w:val="28"/>
          <w:szCs w:val="28"/>
        </w:rPr>
        <w:t>2025</w:t>
      </w:r>
      <w:r w:rsidRPr="00B67F3E">
        <w:rPr>
          <w:rFonts w:ascii="Times New Roman" w:hAnsi="Times New Roman"/>
          <w:sz w:val="28"/>
          <w:szCs w:val="28"/>
        </w:rPr>
        <w:t xml:space="preserve"> годы представлена в Таблице </w:t>
      </w:r>
      <w:r w:rsidR="000146B9" w:rsidRPr="00B67F3E">
        <w:rPr>
          <w:rFonts w:ascii="Times New Roman" w:hAnsi="Times New Roman"/>
          <w:sz w:val="28"/>
          <w:szCs w:val="28"/>
        </w:rPr>
        <w:t>5</w:t>
      </w:r>
      <w:r w:rsidRPr="00B67F3E">
        <w:rPr>
          <w:rFonts w:ascii="Times New Roman" w:hAnsi="Times New Roman"/>
          <w:sz w:val="28"/>
          <w:szCs w:val="28"/>
        </w:rPr>
        <w:t>.</w:t>
      </w:r>
    </w:p>
    <w:p w14:paraId="60839C25" w14:textId="77777777" w:rsidR="00D05709" w:rsidRPr="000803BF" w:rsidRDefault="00D05709" w:rsidP="00D05709">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 w:val="18"/>
          <w:szCs w:val="16"/>
          <w:highlight w:val="yellow"/>
        </w:rPr>
      </w:pPr>
    </w:p>
    <w:p w14:paraId="015E74FC" w14:textId="37B5C362" w:rsidR="009877E1" w:rsidRPr="008D2348" w:rsidRDefault="009877E1" w:rsidP="00D05709">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szCs w:val="16"/>
        </w:rPr>
      </w:pPr>
      <w:r w:rsidRPr="008D2348">
        <w:rPr>
          <w:rFonts w:ascii="Times New Roman" w:hAnsi="Times New Roman"/>
          <w:sz w:val="18"/>
          <w:szCs w:val="16"/>
        </w:rPr>
        <w:t xml:space="preserve">Таблица </w:t>
      </w:r>
      <w:r w:rsidR="000146B9" w:rsidRPr="008D2348">
        <w:rPr>
          <w:rFonts w:ascii="Times New Roman" w:hAnsi="Times New Roman"/>
          <w:sz w:val="18"/>
          <w:szCs w:val="16"/>
        </w:rPr>
        <w:t>5</w:t>
      </w:r>
    </w:p>
    <w:tbl>
      <w:tblPr>
        <w:tblStyle w:val="a5"/>
        <w:tblW w:w="9853" w:type="dxa"/>
        <w:tblLook w:val="04A0" w:firstRow="1" w:lastRow="0" w:firstColumn="1" w:lastColumn="0" w:noHBand="0" w:noVBand="1"/>
      </w:tblPr>
      <w:tblGrid>
        <w:gridCol w:w="701"/>
        <w:gridCol w:w="2162"/>
        <w:gridCol w:w="1246"/>
        <w:gridCol w:w="1103"/>
        <w:gridCol w:w="1146"/>
        <w:gridCol w:w="1246"/>
        <w:gridCol w:w="1103"/>
        <w:gridCol w:w="1146"/>
      </w:tblGrid>
      <w:tr w:rsidR="000803BF" w:rsidRPr="008D2348" w14:paraId="13A14279" w14:textId="77777777" w:rsidTr="000803BF">
        <w:trPr>
          <w:trHeight w:val="225"/>
        </w:trPr>
        <w:tc>
          <w:tcPr>
            <w:tcW w:w="0" w:type="auto"/>
            <w:vMerge w:val="restart"/>
            <w:vAlign w:val="center"/>
            <w:hideMark/>
          </w:tcPr>
          <w:p w14:paraId="1FBA9209" w14:textId="77777777" w:rsidR="000803BF" w:rsidRPr="008D2348" w:rsidRDefault="000803BF"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Раздел</w:t>
            </w:r>
          </w:p>
        </w:tc>
        <w:tc>
          <w:tcPr>
            <w:tcW w:w="0" w:type="auto"/>
            <w:vMerge w:val="restart"/>
            <w:vAlign w:val="center"/>
            <w:hideMark/>
          </w:tcPr>
          <w:p w14:paraId="5381165F" w14:textId="77777777" w:rsidR="000803BF" w:rsidRPr="008D2348" w:rsidRDefault="000803BF"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Наименование</w:t>
            </w:r>
          </w:p>
        </w:tc>
        <w:tc>
          <w:tcPr>
            <w:tcW w:w="0" w:type="auto"/>
            <w:gridSpan w:val="3"/>
            <w:vAlign w:val="center"/>
            <w:hideMark/>
          </w:tcPr>
          <w:p w14:paraId="1A441B36" w14:textId="241E229E" w:rsidR="000803BF" w:rsidRPr="008D2348" w:rsidRDefault="000803BF" w:rsidP="00725DFC">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2024 год</w:t>
            </w:r>
          </w:p>
        </w:tc>
        <w:tc>
          <w:tcPr>
            <w:tcW w:w="0" w:type="auto"/>
            <w:gridSpan w:val="3"/>
            <w:vAlign w:val="center"/>
            <w:hideMark/>
          </w:tcPr>
          <w:p w14:paraId="41D49692" w14:textId="30D0F46B" w:rsidR="000803BF" w:rsidRPr="008D2348" w:rsidRDefault="000803BF" w:rsidP="00725DFC">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2025 год</w:t>
            </w:r>
          </w:p>
        </w:tc>
      </w:tr>
      <w:tr w:rsidR="000803BF" w:rsidRPr="008D2348" w14:paraId="13CFD990" w14:textId="77777777" w:rsidTr="000803BF">
        <w:trPr>
          <w:trHeight w:val="645"/>
        </w:trPr>
        <w:tc>
          <w:tcPr>
            <w:tcW w:w="0" w:type="auto"/>
            <w:vMerge/>
            <w:vAlign w:val="center"/>
            <w:hideMark/>
          </w:tcPr>
          <w:p w14:paraId="2C7FD0DC" w14:textId="77777777" w:rsidR="000803BF" w:rsidRPr="008D2348" w:rsidRDefault="000803BF"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p>
        </w:tc>
        <w:tc>
          <w:tcPr>
            <w:tcW w:w="0" w:type="auto"/>
            <w:vMerge/>
            <w:vAlign w:val="center"/>
            <w:hideMark/>
          </w:tcPr>
          <w:p w14:paraId="3E7C448A" w14:textId="77777777" w:rsidR="000803BF" w:rsidRPr="008D2348" w:rsidRDefault="000803BF"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p>
        </w:tc>
        <w:tc>
          <w:tcPr>
            <w:tcW w:w="0" w:type="auto"/>
            <w:vAlign w:val="center"/>
            <w:hideMark/>
          </w:tcPr>
          <w:p w14:paraId="405E39F3" w14:textId="37FE0668" w:rsidR="000803BF" w:rsidRPr="008D2348" w:rsidRDefault="000803BF" w:rsidP="00E90D06">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Исполнено за 2024 год, тыс. рублей</w:t>
            </w:r>
          </w:p>
        </w:tc>
        <w:tc>
          <w:tcPr>
            <w:tcW w:w="0" w:type="auto"/>
            <w:vAlign w:val="center"/>
            <w:hideMark/>
          </w:tcPr>
          <w:p w14:paraId="79E1F49E" w14:textId="77777777" w:rsidR="000803BF" w:rsidRPr="008D2348" w:rsidRDefault="000803BF"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 исполнения</w:t>
            </w:r>
          </w:p>
        </w:tc>
        <w:tc>
          <w:tcPr>
            <w:tcW w:w="0" w:type="auto"/>
            <w:vAlign w:val="center"/>
            <w:hideMark/>
          </w:tcPr>
          <w:p w14:paraId="6C724D54" w14:textId="77777777" w:rsidR="000803BF" w:rsidRPr="008D2348" w:rsidRDefault="000803BF"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Доля в общем объеме расходов, %</w:t>
            </w:r>
          </w:p>
        </w:tc>
        <w:tc>
          <w:tcPr>
            <w:tcW w:w="0" w:type="auto"/>
            <w:vAlign w:val="center"/>
            <w:hideMark/>
          </w:tcPr>
          <w:p w14:paraId="780D7A23" w14:textId="5E7AA14F" w:rsidR="000803BF" w:rsidRPr="008D2348" w:rsidRDefault="000803BF" w:rsidP="00725DFC">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Исполнено за 2025 год, тыс. рублей</w:t>
            </w:r>
          </w:p>
        </w:tc>
        <w:tc>
          <w:tcPr>
            <w:tcW w:w="0" w:type="auto"/>
            <w:vAlign w:val="center"/>
            <w:hideMark/>
          </w:tcPr>
          <w:p w14:paraId="38137CD6" w14:textId="77777777" w:rsidR="000803BF" w:rsidRPr="008D2348" w:rsidRDefault="000803BF"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 исполнения</w:t>
            </w:r>
          </w:p>
        </w:tc>
        <w:tc>
          <w:tcPr>
            <w:tcW w:w="0" w:type="auto"/>
            <w:vAlign w:val="center"/>
            <w:hideMark/>
          </w:tcPr>
          <w:p w14:paraId="5EA8FBC7" w14:textId="77777777" w:rsidR="000803BF" w:rsidRPr="008D2348" w:rsidRDefault="000803BF"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Доля в общем объеме расходов, %</w:t>
            </w:r>
          </w:p>
        </w:tc>
      </w:tr>
      <w:tr w:rsidR="000803BF" w:rsidRPr="008D2348" w14:paraId="60536B17" w14:textId="77777777" w:rsidTr="000803BF">
        <w:trPr>
          <w:trHeight w:val="225"/>
        </w:trPr>
        <w:tc>
          <w:tcPr>
            <w:tcW w:w="0" w:type="auto"/>
            <w:vAlign w:val="center"/>
            <w:hideMark/>
          </w:tcPr>
          <w:p w14:paraId="27DA1BBE" w14:textId="77777777" w:rsidR="000803BF" w:rsidRPr="008D2348" w:rsidRDefault="000803BF"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1</w:t>
            </w:r>
          </w:p>
        </w:tc>
        <w:tc>
          <w:tcPr>
            <w:tcW w:w="0" w:type="auto"/>
            <w:vAlign w:val="center"/>
            <w:hideMark/>
          </w:tcPr>
          <w:p w14:paraId="756704DD" w14:textId="77777777" w:rsidR="000803BF" w:rsidRPr="008D2348" w:rsidRDefault="000803BF"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2</w:t>
            </w:r>
          </w:p>
        </w:tc>
        <w:tc>
          <w:tcPr>
            <w:tcW w:w="0" w:type="auto"/>
            <w:vAlign w:val="center"/>
            <w:hideMark/>
          </w:tcPr>
          <w:p w14:paraId="0C327F02" w14:textId="77777777" w:rsidR="000803BF" w:rsidRPr="008D2348" w:rsidRDefault="000803BF"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3</w:t>
            </w:r>
          </w:p>
        </w:tc>
        <w:tc>
          <w:tcPr>
            <w:tcW w:w="0" w:type="auto"/>
            <w:vAlign w:val="center"/>
            <w:hideMark/>
          </w:tcPr>
          <w:p w14:paraId="083F38C9" w14:textId="77777777" w:rsidR="000803BF" w:rsidRPr="008D2348" w:rsidRDefault="000803BF"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4</w:t>
            </w:r>
          </w:p>
        </w:tc>
        <w:tc>
          <w:tcPr>
            <w:tcW w:w="0" w:type="auto"/>
            <w:vAlign w:val="center"/>
            <w:hideMark/>
          </w:tcPr>
          <w:p w14:paraId="7C722E50" w14:textId="77777777" w:rsidR="000803BF" w:rsidRPr="008D2348" w:rsidRDefault="000803BF"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5</w:t>
            </w:r>
          </w:p>
        </w:tc>
        <w:tc>
          <w:tcPr>
            <w:tcW w:w="0" w:type="auto"/>
            <w:vAlign w:val="center"/>
            <w:hideMark/>
          </w:tcPr>
          <w:p w14:paraId="4367B537" w14:textId="77777777" w:rsidR="000803BF" w:rsidRPr="008D2348" w:rsidRDefault="000803BF"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6</w:t>
            </w:r>
          </w:p>
        </w:tc>
        <w:tc>
          <w:tcPr>
            <w:tcW w:w="0" w:type="auto"/>
            <w:vAlign w:val="center"/>
            <w:hideMark/>
          </w:tcPr>
          <w:p w14:paraId="7C9FC616" w14:textId="77777777" w:rsidR="000803BF" w:rsidRPr="008D2348" w:rsidRDefault="000803BF"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7</w:t>
            </w:r>
          </w:p>
        </w:tc>
        <w:tc>
          <w:tcPr>
            <w:tcW w:w="0" w:type="auto"/>
            <w:vAlign w:val="center"/>
            <w:hideMark/>
          </w:tcPr>
          <w:p w14:paraId="187F224C" w14:textId="77777777" w:rsidR="000803BF" w:rsidRPr="008D2348" w:rsidRDefault="000803BF" w:rsidP="002D53E1">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16"/>
                <w:szCs w:val="16"/>
              </w:rPr>
            </w:pPr>
            <w:r w:rsidRPr="008D2348">
              <w:rPr>
                <w:rFonts w:ascii="Times New Roman" w:hAnsi="Times New Roman"/>
                <w:b/>
                <w:bCs/>
                <w:sz w:val="16"/>
                <w:szCs w:val="16"/>
              </w:rPr>
              <w:t>8</w:t>
            </w:r>
          </w:p>
        </w:tc>
      </w:tr>
      <w:tr w:rsidR="000803BF" w:rsidRPr="008D2348" w14:paraId="594972F9" w14:textId="77777777" w:rsidTr="000803BF">
        <w:trPr>
          <w:trHeight w:val="225"/>
        </w:trPr>
        <w:tc>
          <w:tcPr>
            <w:tcW w:w="0" w:type="auto"/>
            <w:vAlign w:val="center"/>
            <w:hideMark/>
          </w:tcPr>
          <w:p w14:paraId="7B403502"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lastRenderedPageBreak/>
              <w:t>01</w:t>
            </w:r>
          </w:p>
        </w:tc>
        <w:tc>
          <w:tcPr>
            <w:tcW w:w="0" w:type="auto"/>
            <w:shd w:val="clear" w:color="auto" w:fill="auto"/>
            <w:vAlign w:val="center"/>
            <w:hideMark/>
          </w:tcPr>
          <w:p w14:paraId="693E7DE4"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Общегосударственные вопросы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7090E3" w14:textId="043569A5"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7 631,1</w:t>
            </w:r>
          </w:p>
        </w:tc>
        <w:tc>
          <w:tcPr>
            <w:tcW w:w="0" w:type="auto"/>
            <w:tcBorders>
              <w:top w:val="single" w:sz="4" w:space="0" w:color="auto"/>
              <w:left w:val="nil"/>
              <w:bottom w:val="single" w:sz="4" w:space="0" w:color="auto"/>
              <w:right w:val="single" w:sz="4" w:space="0" w:color="auto"/>
            </w:tcBorders>
            <w:shd w:val="clear" w:color="auto" w:fill="auto"/>
            <w:vAlign w:val="center"/>
          </w:tcPr>
          <w:p w14:paraId="02730E04" w14:textId="1A2F7AD9"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100,0</w:t>
            </w:r>
          </w:p>
        </w:tc>
        <w:tc>
          <w:tcPr>
            <w:tcW w:w="0" w:type="auto"/>
            <w:tcBorders>
              <w:top w:val="single" w:sz="4" w:space="0" w:color="auto"/>
              <w:left w:val="nil"/>
              <w:bottom w:val="single" w:sz="4" w:space="0" w:color="auto"/>
              <w:right w:val="single" w:sz="4" w:space="0" w:color="auto"/>
            </w:tcBorders>
            <w:shd w:val="clear" w:color="auto" w:fill="auto"/>
            <w:vAlign w:val="center"/>
          </w:tcPr>
          <w:p w14:paraId="12ED4FC0" w14:textId="52CA2EE6"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46,1</w:t>
            </w:r>
          </w:p>
        </w:tc>
        <w:tc>
          <w:tcPr>
            <w:tcW w:w="0" w:type="auto"/>
            <w:tcBorders>
              <w:top w:val="single" w:sz="4" w:space="0" w:color="auto"/>
              <w:left w:val="nil"/>
              <w:bottom w:val="single" w:sz="4" w:space="0" w:color="auto"/>
              <w:right w:val="single" w:sz="4" w:space="0" w:color="auto"/>
            </w:tcBorders>
            <w:shd w:val="clear" w:color="auto" w:fill="auto"/>
            <w:vAlign w:val="center"/>
          </w:tcPr>
          <w:p w14:paraId="3519373E" w14:textId="1693B00D"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7 016,0</w:t>
            </w:r>
          </w:p>
        </w:tc>
        <w:tc>
          <w:tcPr>
            <w:tcW w:w="0" w:type="auto"/>
            <w:tcBorders>
              <w:top w:val="single" w:sz="4" w:space="0" w:color="auto"/>
              <w:left w:val="nil"/>
              <w:bottom w:val="single" w:sz="4" w:space="0" w:color="auto"/>
              <w:right w:val="single" w:sz="4" w:space="0" w:color="auto"/>
            </w:tcBorders>
            <w:shd w:val="clear" w:color="auto" w:fill="auto"/>
            <w:vAlign w:val="center"/>
          </w:tcPr>
          <w:p w14:paraId="236922BC" w14:textId="2E0CDE6B"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100,0</w:t>
            </w:r>
          </w:p>
        </w:tc>
        <w:tc>
          <w:tcPr>
            <w:tcW w:w="0" w:type="auto"/>
            <w:tcBorders>
              <w:top w:val="single" w:sz="4" w:space="0" w:color="auto"/>
              <w:left w:val="nil"/>
              <w:bottom w:val="single" w:sz="4" w:space="0" w:color="auto"/>
              <w:right w:val="single" w:sz="4" w:space="0" w:color="auto"/>
            </w:tcBorders>
            <w:shd w:val="clear" w:color="auto" w:fill="auto"/>
            <w:vAlign w:val="center"/>
          </w:tcPr>
          <w:p w14:paraId="13665EA4" w14:textId="052D4295"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40,0</w:t>
            </w:r>
          </w:p>
        </w:tc>
      </w:tr>
      <w:tr w:rsidR="000803BF" w:rsidRPr="008D2348" w14:paraId="7A0C4A23" w14:textId="77777777" w:rsidTr="000803BF">
        <w:trPr>
          <w:trHeight w:val="225"/>
        </w:trPr>
        <w:tc>
          <w:tcPr>
            <w:tcW w:w="0" w:type="auto"/>
            <w:vAlign w:val="center"/>
            <w:hideMark/>
          </w:tcPr>
          <w:p w14:paraId="71CC998A"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02</w:t>
            </w:r>
          </w:p>
        </w:tc>
        <w:tc>
          <w:tcPr>
            <w:tcW w:w="0" w:type="auto"/>
            <w:shd w:val="clear" w:color="auto" w:fill="auto"/>
            <w:vAlign w:val="center"/>
            <w:hideMark/>
          </w:tcPr>
          <w:p w14:paraId="512B303A"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Национальная оборона</w:t>
            </w:r>
          </w:p>
        </w:tc>
        <w:tc>
          <w:tcPr>
            <w:tcW w:w="0" w:type="auto"/>
            <w:tcBorders>
              <w:top w:val="nil"/>
              <w:left w:val="single" w:sz="4" w:space="0" w:color="auto"/>
              <w:bottom w:val="single" w:sz="4" w:space="0" w:color="auto"/>
              <w:right w:val="single" w:sz="4" w:space="0" w:color="auto"/>
            </w:tcBorders>
            <w:shd w:val="clear" w:color="auto" w:fill="auto"/>
            <w:vAlign w:val="center"/>
          </w:tcPr>
          <w:p w14:paraId="00E60CE5" w14:textId="6180D09C"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350,2</w:t>
            </w:r>
          </w:p>
        </w:tc>
        <w:tc>
          <w:tcPr>
            <w:tcW w:w="0" w:type="auto"/>
            <w:tcBorders>
              <w:top w:val="nil"/>
              <w:left w:val="nil"/>
              <w:bottom w:val="single" w:sz="4" w:space="0" w:color="auto"/>
              <w:right w:val="single" w:sz="4" w:space="0" w:color="auto"/>
            </w:tcBorders>
            <w:shd w:val="clear" w:color="auto" w:fill="auto"/>
            <w:vAlign w:val="center"/>
          </w:tcPr>
          <w:p w14:paraId="14896F48" w14:textId="3178DFAA"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100,0</w:t>
            </w:r>
          </w:p>
        </w:tc>
        <w:tc>
          <w:tcPr>
            <w:tcW w:w="0" w:type="auto"/>
            <w:tcBorders>
              <w:top w:val="nil"/>
              <w:left w:val="nil"/>
              <w:bottom w:val="single" w:sz="4" w:space="0" w:color="auto"/>
              <w:right w:val="single" w:sz="4" w:space="0" w:color="auto"/>
            </w:tcBorders>
            <w:shd w:val="clear" w:color="auto" w:fill="auto"/>
            <w:vAlign w:val="center"/>
          </w:tcPr>
          <w:p w14:paraId="777ED893" w14:textId="1E33DA06"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2,1</w:t>
            </w:r>
          </w:p>
        </w:tc>
        <w:tc>
          <w:tcPr>
            <w:tcW w:w="0" w:type="auto"/>
            <w:tcBorders>
              <w:top w:val="nil"/>
              <w:left w:val="nil"/>
              <w:bottom w:val="single" w:sz="4" w:space="0" w:color="auto"/>
              <w:right w:val="single" w:sz="4" w:space="0" w:color="auto"/>
            </w:tcBorders>
            <w:shd w:val="clear" w:color="auto" w:fill="auto"/>
            <w:vAlign w:val="center"/>
          </w:tcPr>
          <w:p w14:paraId="58476651" w14:textId="1A3249A9"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345,0</w:t>
            </w:r>
          </w:p>
        </w:tc>
        <w:tc>
          <w:tcPr>
            <w:tcW w:w="0" w:type="auto"/>
            <w:tcBorders>
              <w:top w:val="nil"/>
              <w:left w:val="nil"/>
              <w:bottom w:val="single" w:sz="4" w:space="0" w:color="auto"/>
              <w:right w:val="single" w:sz="4" w:space="0" w:color="auto"/>
            </w:tcBorders>
            <w:shd w:val="clear" w:color="auto" w:fill="auto"/>
            <w:vAlign w:val="center"/>
          </w:tcPr>
          <w:p w14:paraId="462D0AAA" w14:textId="4734054F"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100,0</w:t>
            </w:r>
          </w:p>
        </w:tc>
        <w:tc>
          <w:tcPr>
            <w:tcW w:w="0" w:type="auto"/>
            <w:tcBorders>
              <w:top w:val="nil"/>
              <w:left w:val="nil"/>
              <w:bottom w:val="single" w:sz="4" w:space="0" w:color="auto"/>
              <w:right w:val="single" w:sz="4" w:space="0" w:color="auto"/>
            </w:tcBorders>
            <w:shd w:val="clear" w:color="auto" w:fill="auto"/>
            <w:vAlign w:val="center"/>
          </w:tcPr>
          <w:p w14:paraId="48FF0269" w14:textId="2A156209"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2,0</w:t>
            </w:r>
          </w:p>
        </w:tc>
      </w:tr>
      <w:tr w:rsidR="000803BF" w:rsidRPr="008D2348" w14:paraId="31807562" w14:textId="77777777" w:rsidTr="000803BF">
        <w:trPr>
          <w:trHeight w:val="495"/>
        </w:trPr>
        <w:tc>
          <w:tcPr>
            <w:tcW w:w="0" w:type="auto"/>
            <w:vAlign w:val="center"/>
            <w:hideMark/>
          </w:tcPr>
          <w:p w14:paraId="4485124E"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03</w:t>
            </w:r>
          </w:p>
        </w:tc>
        <w:tc>
          <w:tcPr>
            <w:tcW w:w="0" w:type="auto"/>
            <w:shd w:val="clear" w:color="auto" w:fill="auto"/>
            <w:vAlign w:val="center"/>
            <w:hideMark/>
          </w:tcPr>
          <w:p w14:paraId="401C2243"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Национальная безопасность и правоохранительная деятельность</w:t>
            </w:r>
          </w:p>
        </w:tc>
        <w:tc>
          <w:tcPr>
            <w:tcW w:w="0" w:type="auto"/>
            <w:tcBorders>
              <w:top w:val="nil"/>
              <w:left w:val="single" w:sz="4" w:space="0" w:color="auto"/>
              <w:bottom w:val="single" w:sz="4" w:space="0" w:color="auto"/>
              <w:right w:val="single" w:sz="4" w:space="0" w:color="auto"/>
            </w:tcBorders>
            <w:shd w:val="clear" w:color="auto" w:fill="auto"/>
            <w:vAlign w:val="center"/>
          </w:tcPr>
          <w:p w14:paraId="125B3BB6" w14:textId="7B826D44"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27,8</w:t>
            </w:r>
          </w:p>
        </w:tc>
        <w:tc>
          <w:tcPr>
            <w:tcW w:w="0" w:type="auto"/>
            <w:tcBorders>
              <w:top w:val="nil"/>
              <w:left w:val="nil"/>
              <w:bottom w:val="single" w:sz="4" w:space="0" w:color="auto"/>
              <w:right w:val="single" w:sz="4" w:space="0" w:color="auto"/>
            </w:tcBorders>
            <w:shd w:val="clear" w:color="auto" w:fill="auto"/>
            <w:vAlign w:val="center"/>
          </w:tcPr>
          <w:p w14:paraId="510E60A6" w14:textId="787D538B"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100,0</w:t>
            </w:r>
          </w:p>
        </w:tc>
        <w:tc>
          <w:tcPr>
            <w:tcW w:w="0" w:type="auto"/>
            <w:tcBorders>
              <w:top w:val="nil"/>
              <w:left w:val="nil"/>
              <w:bottom w:val="single" w:sz="4" w:space="0" w:color="auto"/>
              <w:right w:val="single" w:sz="4" w:space="0" w:color="auto"/>
            </w:tcBorders>
            <w:shd w:val="clear" w:color="auto" w:fill="auto"/>
            <w:vAlign w:val="center"/>
          </w:tcPr>
          <w:p w14:paraId="2F9EAE9A" w14:textId="079A0ABE"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0,2</w:t>
            </w:r>
          </w:p>
        </w:tc>
        <w:tc>
          <w:tcPr>
            <w:tcW w:w="0" w:type="auto"/>
            <w:tcBorders>
              <w:top w:val="nil"/>
              <w:left w:val="nil"/>
              <w:bottom w:val="single" w:sz="4" w:space="0" w:color="auto"/>
              <w:right w:val="single" w:sz="4" w:space="0" w:color="auto"/>
            </w:tcBorders>
            <w:shd w:val="clear" w:color="auto" w:fill="auto"/>
            <w:vAlign w:val="center"/>
          </w:tcPr>
          <w:p w14:paraId="759D0BCE" w14:textId="3F0D3DDC"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27,8</w:t>
            </w:r>
          </w:p>
        </w:tc>
        <w:tc>
          <w:tcPr>
            <w:tcW w:w="0" w:type="auto"/>
            <w:tcBorders>
              <w:top w:val="nil"/>
              <w:left w:val="nil"/>
              <w:bottom w:val="single" w:sz="4" w:space="0" w:color="auto"/>
              <w:right w:val="single" w:sz="4" w:space="0" w:color="auto"/>
            </w:tcBorders>
            <w:shd w:val="clear" w:color="auto" w:fill="auto"/>
            <w:vAlign w:val="center"/>
          </w:tcPr>
          <w:p w14:paraId="24DAD114" w14:textId="11122A39"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100,0</w:t>
            </w:r>
          </w:p>
        </w:tc>
        <w:tc>
          <w:tcPr>
            <w:tcW w:w="0" w:type="auto"/>
            <w:tcBorders>
              <w:top w:val="nil"/>
              <w:left w:val="nil"/>
              <w:bottom w:val="single" w:sz="4" w:space="0" w:color="auto"/>
              <w:right w:val="single" w:sz="4" w:space="0" w:color="auto"/>
            </w:tcBorders>
            <w:shd w:val="clear" w:color="auto" w:fill="auto"/>
            <w:vAlign w:val="center"/>
          </w:tcPr>
          <w:p w14:paraId="7993ADD3" w14:textId="416C43EA"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0,2</w:t>
            </w:r>
          </w:p>
        </w:tc>
      </w:tr>
      <w:tr w:rsidR="000803BF" w:rsidRPr="008D2348" w14:paraId="00105285" w14:textId="77777777" w:rsidTr="000803BF">
        <w:trPr>
          <w:trHeight w:val="225"/>
        </w:trPr>
        <w:tc>
          <w:tcPr>
            <w:tcW w:w="0" w:type="auto"/>
            <w:vAlign w:val="center"/>
            <w:hideMark/>
          </w:tcPr>
          <w:p w14:paraId="282402A6"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04</w:t>
            </w:r>
          </w:p>
        </w:tc>
        <w:tc>
          <w:tcPr>
            <w:tcW w:w="0" w:type="auto"/>
            <w:shd w:val="clear" w:color="auto" w:fill="auto"/>
            <w:vAlign w:val="center"/>
            <w:hideMark/>
          </w:tcPr>
          <w:p w14:paraId="0886702D"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Национальная экономика</w:t>
            </w:r>
          </w:p>
        </w:tc>
        <w:tc>
          <w:tcPr>
            <w:tcW w:w="0" w:type="auto"/>
            <w:tcBorders>
              <w:top w:val="nil"/>
              <w:left w:val="single" w:sz="4" w:space="0" w:color="auto"/>
              <w:bottom w:val="single" w:sz="4" w:space="0" w:color="auto"/>
              <w:right w:val="single" w:sz="4" w:space="0" w:color="auto"/>
            </w:tcBorders>
            <w:shd w:val="clear" w:color="auto" w:fill="auto"/>
            <w:vAlign w:val="center"/>
          </w:tcPr>
          <w:p w14:paraId="288A27F8" w14:textId="62DFA6E9"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1 269,0</w:t>
            </w:r>
          </w:p>
        </w:tc>
        <w:tc>
          <w:tcPr>
            <w:tcW w:w="0" w:type="auto"/>
            <w:tcBorders>
              <w:top w:val="nil"/>
              <w:left w:val="nil"/>
              <w:bottom w:val="single" w:sz="4" w:space="0" w:color="auto"/>
              <w:right w:val="single" w:sz="4" w:space="0" w:color="auto"/>
            </w:tcBorders>
            <w:shd w:val="clear" w:color="auto" w:fill="auto"/>
            <w:vAlign w:val="center"/>
          </w:tcPr>
          <w:p w14:paraId="572C22B8" w14:textId="30537BB2"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90,6</w:t>
            </w:r>
          </w:p>
        </w:tc>
        <w:tc>
          <w:tcPr>
            <w:tcW w:w="0" w:type="auto"/>
            <w:tcBorders>
              <w:top w:val="nil"/>
              <w:left w:val="nil"/>
              <w:bottom w:val="single" w:sz="4" w:space="0" w:color="auto"/>
              <w:right w:val="single" w:sz="4" w:space="0" w:color="auto"/>
            </w:tcBorders>
            <w:shd w:val="clear" w:color="auto" w:fill="auto"/>
            <w:vAlign w:val="center"/>
          </w:tcPr>
          <w:p w14:paraId="533CCD93" w14:textId="2E69EB28"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7,7</w:t>
            </w:r>
          </w:p>
        </w:tc>
        <w:tc>
          <w:tcPr>
            <w:tcW w:w="0" w:type="auto"/>
            <w:tcBorders>
              <w:top w:val="nil"/>
              <w:left w:val="nil"/>
              <w:bottom w:val="single" w:sz="4" w:space="0" w:color="auto"/>
              <w:right w:val="single" w:sz="4" w:space="0" w:color="auto"/>
            </w:tcBorders>
            <w:shd w:val="clear" w:color="auto" w:fill="auto"/>
            <w:vAlign w:val="center"/>
          </w:tcPr>
          <w:p w14:paraId="5EA76D59" w14:textId="35A64971"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1 275,0</w:t>
            </w:r>
          </w:p>
        </w:tc>
        <w:tc>
          <w:tcPr>
            <w:tcW w:w="0" w:type="auto"/>
            <w:tcBorders>
              <w:top w:val="nil"/>
              <w:left w:val="nil"/>
              <w:bottom w:val="single" w:sz="4" w:space="0" w:color="auto"/>
              <w:right w:val="single" w:sz="4" w:space="0" w:color="auto"/>
            </w:tcBorders>
            <w:shd w:val="clear" w:color="auto" w:fill="auto"/>
            <w:vAlign w:val="center"/>
          </w:tcPr>
          <w:p w14:paraId="581ACD37" w14:textId="3C4FE80D"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94,5</w:t>
            </w:r>
          </w:p>
        </w:tc>
        <w:tc>
          <w:tcPr>
            <w:tcW w:w="0" w:type="auto"/>
            <w:tcBorders>
              <w:top w:val="nil"/>
              <w:left w:val="nil"/>
              <w:bottom w:val="single" w:sz="4" w:space="0" w:color="auto"/>
              <w:right w:val="single" w:sz="4" w:space="0" w:color="auto"/>
            </w:tcBorders>
            <w:shd w:val="clear" w:color="auto" w:fill="auto"/>
            <w:vAlign w:val="center"/>
          </w:tcPr>
          <w:p w14:paraId="173FA7AD" w14:textId="11C17625"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7,3</w:t>
            </w:r>
          </w:p>
        </w:tc>
      </w:tr>
      <w:tr w:rsidR="000803BF" w:rsidRPr="008D2348" w14:paraId="68E7A826" w14:textId="77777777" w:rsidTr="000803BF">
        <w:trPr>
          <w:trHeight w:val="225"/>
        </w:trPr>
        <w:tc>
          <w:tcPr>
            <w:tcW w:w="0" w:type="auto"/>
            <w:vAlign w:val="center"/>
            <w:hideMark/>
          </w:tcPr>
          <w:p w14:paraId="0D3A746A"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05</w:t>
            </w:r>
          </w:p>
        </w:tc>
        <w:tc>
          <w:tcPr>
            <w:tcW w:w="0" w:type="auto"/>
            <w:shd w:val="clear" w:color="auto" w:fill="auto"/>
            <w:vAlign w:val="center"/>
            <w:hideMark/>
          </w:tcPr>
          <w:p w14:paraId="1690AD8D"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Жилищно-коммунальное хозяйство</w:t>
            </w:r>
          </w:p>
        </w:tc>
        <w:tc>
          <w:tcPr>
            <w:tcW w:w="0" w:type="auto"/>
            <w:tcBorders>
              <w:top w:val="nil"/>
              <w:left w:val="single" w:sz="4" w:space="0" w:color="auto"/>
              <w:bottom w:val="single" w:sz="4" w:space="0" w:color="auto"/>
              <w:right w:val="single" w:sz="4" w:space="0" w:color="auto"/>
            </w:tcBorders>
            <w:shd w:val="clear" w:color="auto" w:fill="auto"/>
            <w:vAlign w:val="center"/>
          </w:tcPr>
          <w:p w14:paraId="475EAD58" w14:textId="7586AF5A"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938,6</w:t>
            </w:r>
          </w:p>
        </w:tc>
        <w:tc>
          <w:tcPr>
            <w:tcW w:w="0" w:type="auto"/>
            <w:tcBorders>
              <w:top w:val="nil"/>
              <w:left w:val="nil"/>
              <w:bottom w:val="single" w:sz="4" w:space="0" w:color="auto"/>
              <w:right w:val="single" w:sz="4" w:space="0" w:color="auto"/>
            </w:tcBorders>
            <w:shd w:val="clear" w:color="auto" w:fill="auto"/>
            <w:vAlign w:val="center"/>
          </w:tcPr>
          <w:p w14:paraId="162CD651" w14:textId="24EA2D30"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66,9</w:t>
            </w:r>
          </w:p>
        </w:tc>
        <w:tc>
          <w:tcPr>
            <w:tcW w:w="0" w:type="auto"/>
            <w:tcBorders>
              <w:top w:val="nil"/>
              <w:left w:val="nil"/>
              <w:bottom w:val="single" w:sz="4" w:space="0" w:color="auto"/>
              <w:right w:val="single" w:sz="4" w:space="0" w:color="auto"/>
            </w:tcBorders>
            <w:shd w:val="clear" w:color="auto" w:fill="auto"/>
            <w:vAlign w:val="center"/>
          </w:tcPr>
          <w:p w14:paraId="51269E6B" w14:textId="5BCD3856"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5,7</w:t>
            </w:r>
          </w:p>
        </w:tc>
        <w:tc>
          <w:tcPr>
            <w:tcW w:w="0" w:type="auto"/>
            <w:tcBorders>
              <w:top w:val="nil"/>
              <w:left w:val="nil"/>
              <w:bottom w:val="single" w:sz="4" w:space="0" w:color="auto"/>
              <w:right w:val="single" w:sz="4" w:space="0" w:color="auto"/>
            </w:tcBorders>
            <w:shd w:val="clear" w:color="auto" w:fill="auto"/>
            <w:vAlign w:val="center"/>
          </w:tcPr>
          <w:p w14:paraId="5198432A" w14:textId="25E7A1AC"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385,2</w:t>
            </w:r>
          </w:p>
        </w:tc>
        <w:tc>
          <w:tcPr>
            <w:tcW w:w="0" w:type="auto"/>
            <w:tcBorders>
              <w:top w:val="nil"/>
              <w:left w:val="nil"/>
              <w:bottom w:val="single" w:sz="4" w:space="0" w:color="auto"/>
              <w:right w:val="single" w:sz="4" w:space="0" w:color="auto"/>
            </w:tcBorders>
            <w:shd w:val="clear" w:color="auto" w:fill="auto"/>
            <w:vAlign w:val="center"/>
          </w:tcPr>
          <w:p w14:paraId="5955895C" w14:textId="12F5C05E"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29,5</w:t>
            </w:r>
          </w:p>
        </w:tc>
        <w:tc>
          <w:tcPr>
            <w:tcW w:w="0" w:type="auto"/>
            <w:tcBorders>
              <w:top w:val="nil"/>
              <w:left w:val="nil"/>
              <w:bottom w:val="single" w:sz="4" w:space="0" w:color="auto"/>
              <w:right w:val="single" w:sz="4" w:space="0" w:color="auto"/>
            </w:tcBorders>
            <w:shd w:val="clear" w:color="auto" w:fill="auto"/>
            <w:vAlign w:val="center"/>
          </w:tcPr>
          <w:p w14:paraId="418365DD" w14:textId="020FF248"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2,2</w:t>
            </w:r>
          </w:p>
        </w:tc>
      </w:tr>
      <w:tr w:rsidR="000803BF" w:rsidRPr="008D2348" w14:paraId="29B64253" w14:textId="77777777" w:rsidTr="000803BF">
        <w:trPr>
          <w:trHeight w:val="225"/>
        </w:trPr>
        <w:tc>
          <w:tcPr>
            <w:tcW w:w="0" w:type="auto"/>
            <w:vAlign w:val="center"/>
            <w:hideMark/>
          </w:tcPr>
          <w:p w14:paraId="1A2AA3FB"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06</w:t>
            </w:r>
          </w:p>
        </w:tc>
        <w:tc>
          <w:tcPr>
            <w:tcW w:w="0" w:type="auto"/>
            <w:shd w:val="clear" w:color="auto" w:fill="auto"/>
            <w:vAlign w:val="center"/>
            <w:hideMark/>
          </w:tcPr>
          <w:p w14:paraId="70E1966B"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Охрана окружающей среды</w:t>
            </w:r>
          </w:p>
        </w:tc>
        <w:tc>
          <w:tcPr>
            <w:tcW w:w="0" w:type="auto"/>
            <w:tcBorders>
              <w:top w:val="nil"/>
              <w:left w:val="single" w:sz="4" w:space="0" w:color="auto"/>
              <w:bottom w:val="single" w:sz="4" w:space="0" w:color="auto"/>
              <w:right w:val="single" w:sz="4" w:space="0" w:color="auto"/>
            </w:tcBorders>
            <w:shd w:val="clear" w:color="auto" w:fill="auto"/>
            <w:vAlign w:val="center"/>
          </w:tcPr>
          <w:p w14:paraId="19547698" w14:textId="5F599B52"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0,0</w:t>
            </w:r>
          </w:p>
        </w:tc>
        <w:tc>
          <w:tcPr>
            <w:tcW w:w="0" w:type="auto"/>
            <w:tcBorders>
              <w:top w:val="nil"/>
              <w:left w:val="nil"/>
              <w:bottom w:val="single" w:sz="4" w:space="0" w:color="auto"/>
              <w:right w:val="single" w:sz="4" w:space="0" w:color="auto"/>
            </w:tcBorders>
            <w:shd w:val="clear" w:color="auto" w:fill="auto"/>
            <w:vAlign w:val="center"/>
          </w:tcPr>
          <w:p w14:paraId="5856521A" w14:textId="5A4AA4C0"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0,0</w:t>
            </w:r>
          </w:p>
        </w:tc>
        <w:tc>
          <w:tcPr>
            <w:tcW w:w="0" w:type="auto"/>
            <w:tcBorders>
              <w:top w:val="nil"/>
              <w:left w:val="nil"/>
              <w:bottom w:val="single" w:sz="4" w:space="0" w:color="auto"/>
              <w:right w:val="single" w:sz="4" w:space="0" w:color="auto"/>
            </w:tcBorders>
            <w:shd w:val="clear" w:color="auto" w:fill="auto"/>
            <w:vAlign w:val="center"/>
          </w:tcPr>
          <w:p w14:paraId="029881B8" w14:textId="05ACF573"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0,0</w:t>
            </w:r>
          </w:p>
        </w:tc>
        <w:tc>
          <w:tcPr>
            <w:tcW w:w="0" w:type="auto"/>
            <w:tcBorders>
              <w:top w:val="nil"/>
              <w:left w:val="nil"/>
              <w:bottom w:val="single" w:sz="4" w:space="0" w:color="auto"/>
              <w:right w:val="single" w:sz="4" w:space="0" w:color="auto"/>
            </w:tcBorders>
            <w:shd w:val="clear" w:color="auto" w:fill="auto"/>
            <w:vAlign w:val="center"/>
          </w:tcPr>
          <w:p w14:paraId="2FB53441" w14:textId="573A7DFE"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0,0</w:t>
            </w:r>
          </w:p>
        </w:tc>
        <w:tc>
          <w:tcPr>
            <w:tcW w:w="0" w:type="auto"/>
            <w:tcBorders>
              <w:top w:val="nil"/>
              <w:left w:val="nil"/>
              <w:bottom w:val="single" w:sz="4" w:space="0" w:color="auto"/>
              <w:right w:val="single" w:sz="4" w:space="0" w:color="auto"/>
            </w:tcBorders>
            <w:shd w:val="clear" w:color="auto" w:fill="auto"/>
            <w:vAlign w:val="center"/>
          </w:tcPr>
          <w:p w14:paraId="55A2753C" w14:textId="7902D6E5"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0,0</w:t>
            </w:r>
          </w:p>
        </w:tc>
        <w:tc>
          <w:tcPr>
            <w:tcW w:w="0" w:type="auto"/>
            <w:tcBorders>
              <w:top w:val="nil"/>
              <w:left w:val="nil"/>
              <w:bottom w:val="single" w:sz="4" w:space="0" w:color="auto"/>
              <w:right w:val="single" w:sz="4" w:space="0" w:color="auto"/>
            </w:tcBorders>
            <w:shd w:val="clear" w:color="auto" w:fill="auto"/>
            <w:vAlign w:val="center"/>
          </w:tcPr>
          <w:p w14:paraId="5478648C" w14:textId="44EC7A10"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0,0</w:t>
            </w:r>
          </w:p>
        </w:tc>
      </w:tr>
      <w:tr w:rsidR="000803BF" w:rsidRPr="008D2348" w14:paraId="3CD46669" w14:textId="77777777" w:rsidTr="000803BF">
        <w:trPr>
          <w:trHeight w:val="225"/>
        </w:trPr>
        <w:tc>
          <w:tcPr>
            <w:tcW w:w="0" w:type="auto"/>
            <w:vAlign w:val="center"/>
            <w:hideMark/>
          </w:tcPr>
          <w:p w14:paraId="501B4078"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07</w:t>
            </w:r>
          </w:p>
        </w:tc>
        <w:tc>
          <w:tcPr>
            <w:tcW w:w="0" w:type="auto"/>
            <w:shd w:val="clear" w:color="auto" w:fill="auto"/>
            <w:vAlign w:val="center"/>
            <w:hideMark/>
          </w:tcPr>
          <w:p w14:paraId="40851F06"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Образование</w:t>
            </w:r>
          </w:p>
        </w:tc>
        <w:tc>
          <w:tcPr>
            <w:tcW w:w="0" w:type="auto"/>
            <w:tcBorders>
              <w:top w:val="nil"/>
              <w:left w:val="single" w:sz="4" w:space="0" w:color="auto"/>
              <w:bottom w:val="single" w:sz="4" w:space="0" w:color="auto"/>
              <w:right w:val="single" w:sz="4" w:space="0" w:color="auto"/>
            </w:tcBorders>
            <w:shd w:val="clear" w:color="auto" w:fill="auto"/>
            <w:vAlign w:val="center"/>
          </w:tcPr>
          <w:p w14:paraId="4E040471" w14:textId="6AB69D22"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58,4</w:t>
            </w:r>
          </w:p>
        </w:tc>
        <w:tc>
          <w:tcPr>
            <w:tcW w:w="0" w:type="auto"/>
            <w:tcBorders>
              <w:top w:val="nil"/>
              <w:left w:val="nil"/>
              <w:bottom w:val="single" w:sz="4" w:space="0" w:color="auto"/>
              <w:right w:val="single" w:sz="4" w:space="0" w:color="auto"/>
            </w:tcBorders>
            <w:shd w:val="clear" w:color="auto" w:fill="auto"/>
            <w:vAlign w:val="center"/>
          </w:tcPr>
          <w:p w14:paraId="0B2B4609" w14:textId="5D24E68D"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100,0</w:t>
            </w:r>
          </w:p>
        </w:tc>
        <w:tc>
          <w:tcPr>
            <w:tcW w:w="0" w:type="auto"/>
            <w:tcBorders>
              <w:top w:val="nil"/>
              <w:left w:val="nil"/>
              <w:bottom w:val="single" w:sz="4" w:space="0" w:color="auto"/>
              <w:right w:val="single" w:sz="4" w:space="0" w:color="auto"/>
            </w:tcBorders>
            <w:shd w:val="clear" w:color="auto" w:fill="auto"/>
            <w:vAlign w:val="center"/>
          </w:tcPr>
          <w:p w14:paraId="162A78BA" w14:textId="7E7259D2"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0,4</w:t>
            </w:r>
          </w:p>
        </w:tc>
        <w:tc>
          <w:tcPr>
            <w:tcW w:w="0" w:type="auto"/>
            <w:tcBorders>
              <w:top w:val="nil"/>
              <w:left w:val="nil"/>
              <w:bottom w:val="single" w:sz="4" w:space="0" w:color="auto"/>
              <w:right w:val="single" w:sz="4" w:space="0" w:color="auto"/>
            </w:tcBorders>
            <w:shd w:val="clear" w:color="auto" w:fill="auto"/>
            <w:vAlign w:val="center"/>
          </w:tcPr>
          <w:p w14:paraId="7666268C" w14:textId="2FBF1F12"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62,8</w:t>
            </w:r>
          </w:p>
        </w:tc>
        <w:tc>
          <w:tcPr>
            <w:tcW w:w="0" w:type="auto"/>
            <w:tcBorders>
              <w:top w:val="nil"/>
              <w:left w:val="nil"/>
              <w:bottom w:val="single" w:sz="4" w:space="0" w:color="auto"/>
              <w:right w:val="single" w:sz="4" w:space="0" w:color="auto"/>
            </w:tcBorders>
            <w:shd w:val="clear" w:color="auto" w:fill="auto"/>
            <w:vAlign w:val="center"/>
          </w:tcPr>
          <w:p w14:paraId="47E1C4CA" w14:textId="7678AE09"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100,0</w:t>
            </w:r>
          </w:p>
        </w:tc>
        <w:tc>
          <w:tcPr>
            <w:tcW w:w="0" w:type="auto"/>
            <w:tcBorders>
              <w:top w:val="nil"/>
              <w:left w:val="nil"/>
              <w:bottom w:val="single" w:sz="4" w:space="0" w:color="auto"/>
              <w:right w:val="single" w:sz="4" w:space="0" w:color="auto"/>
            </w:tcBorders>
            <w:shd w:val="clear" w:color="auto" w:fill="auto"/>
            <w:vAlign w:val="center"/>
          </w:tcPr>
          <w:p w14:paraId="3B476402" w14:textId="004EC04C"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0,4</w:t>
            </w:r>
          </w:p>
        </w:tc>
      </w:tr>
      <w:tr w:rsidR="000803BF" w:rsidRPr="008D2348" w14:paraId="151A6607" w14:textId="77777777" w:rsidTr="000803BF">
        <w:trPr>
          <w:trHeight w:val="225"/>
        </w:trPr>
        <w:tc>
          <w:tcPr>
            <w:tcW w:w="0" w:type="auto"/>
            <w:vAlign w:val="center"/>
            <w:hideMark/>
          </w:tcPr>
          <w:p w14:paraId="3B69A123"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08</w:t>
            </w:r>
          </w:p>
        </w:tc>
        <w:tc>
          <w:tcPr>
            <w:tcW w:w="0" w:type="auto"/>
            <w:shd w:val="clear" w:color="auto" w:fill="auto"/>
            <w:vAlign w:val="center"/>
            <w:hideMark/>
          </w:tcPr>
          <w:p w14:paraId="5E579122"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Культура и кинематография</w:t>
            </w:r>
          </w:p>
        </w:tc>
        <w:tc>
          <w:tcPr>
            <w:tcW w:w="0" w:type="auto"/>
            <w:tcBorders>
              <w:top w:val="nil"/>
              <w:left w:val="single" w:sz="4" w:space="0" w:color="auto"/>
              <w:bottom w:val="single" w:sz="4" w:space="0" w:color="auto"/>
              <w:right w:val="single" w:sz="4" w:space="0" w:color="auto"/>
            </w:tcBorders>
            <w:shd w:val="clear" w:color="auto" w:fill="auto"/>
            <w:vAlign w:val="center"/>
          </w:tcPr>
          <w:p w14:paraId="6067A1E3" w14:textId="2639EAE7"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5 242,9</w:t>
            </w:r>
          </w:p>
        </w:tc>
        <w:tc>
          <w:tcPr>
            <w:tcW w:w="0" w:type="auto"/>
            <w:tcBorders>
              <w:top w:val="nil"/>
              <w:left w:val="nil"/>
              <w:bottom w:val="single" w:sz="4" w:space="0" w:color="auto"/>
              <w:right w:val="single" w:sz="4" w:space="0" w:color="auto"/>
            </w:tcBorders>
            <w:shd w:val="clear" w:color="auto" w:fill="auto"/>
            <w:vAlign w:val="center"/>
          </w:tcPr>
          <w:p w14:paraId="02BA67D2" w14:textId="5F7B599C"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99,6</w:t>
            </w:r>
          </w:p>
        </w:tc>
        <w:tc>
          <w:tcPr>
            <w:tcW w:w="0" w:type="auto"/>
            <w:tcBorders>
              <w:top w:val="nil"/>
              <w:left w:val="nil"/>
              <w:bottom w:val="single" w:sz="4" w:space="0" w:color="auto"/>
              <w:right w:val="single" w:sz="4" w:space="0" w:color="auto"/>
            </w:tcBorders>
            <w:shd w:val="clear" w:color="auto" w:fill="auto"/>
            <w:vAlign w:val="center"/>
          </w:tcPr>
          <w:p w14:paraId="442D9B69" w14:textId="472B897F"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31,7</w:t>
            </w:r>
          </w:p>
        </w:tc>
        <w:tc>
          <w:tcPr>
            <w:tcW w:w="0" w:type="auto"/>
            <w:tcBorders>
              <w:top w:val="nil"/>
              <w:left w:val="nil"/>
              <w:bottom w:val="single" w:sz="4" w:space="0" w:color="auto"/>
              <w:right w:val="single" w:sz="4" w:space="0" w:color="auto"/>
            </w:tcBorders>
            <w:shd w:val="clear" w:color="auto" w:fill="auto"/>
            <w:vAlign w:val="center"/>
          </w:tcPr>
          <w:p w14:paraId="24AFE6DC" w14:textId="6BA08C16"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6 918,7</w:t>
            </w:r>
          </w:p>
        </w:tc>
        <w:tc>
          <w:tcPr>
            <w:tcW w:w="0" w:type="auto"/>
            <w:tcBorders>
              <w:top w:val="nil"/>
              <w:left w:val="nil"/>
              <w:bottom w:val="single" w:sz="4" w:space="0" w:color="auto"/>
              <w:right w:val="single" w:sz="4" w:space="0" w:color="auto"/>
            </w:tcBorders>
            <w:shd w:val="clear" w:color="auto" w:fill="auto"/>
            <w:vAlign w:val="center"/>
          </w:tcPr>
          <w:p w14:paraId="0B385CFE" w14:textId="574A5C91"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100,0</w:t>
            </w:r>
          </w:p>
        </w:tc>
        <w:tc>
          <w:tcPr>
            <w:tcW w:w="0" w:type="auto"/>
            <w:tcBorders>
              <w:top w:val="nil"/>
              <w:left w:val="nil"/>
              <w:bottom w:val="single" w:sz="4" w:space="0" w:color="auto"/>
              <w:right w:val="single" w:sz="4" w:space="0" w:color="auto"/>
            </w:tcBorders>
            <w:shd w:val="clear" w:color="auto" w:fill="auto"/>
            <w:vAlign w:val="center"/>
          </w:tcPr>
          <w:p w14:paraId="0C54324D" w14:textId="2C2D372B"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39,4</w:t>
            </w:r>
          </w:p>
        </w:tc>
      </w:tr>
      <w:tr w:rsidR="000803BF" w:rsidRPr="008D2348" w14:paraId="14E58CC3" w14:textId="77777777" w:rsidTr="000803BF">
        <w:trPr>
          <w:trHeight w:val="225"/>
        </w:trPr>
        <w:tc>
          <w:tcPr>
            <w:tcW w:w="0" w:type="auto"/>
            <w:vAlign w:val="center"/>
            <w:hideMark/>
          </w:tcPr>
          <w:p w14:paraId="30C8DAE8"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09</w:t>
            </w:r>
          </w:p>
        </w:tc>
        <w:tc>
          <w:tcPr>
            <w:tcW w:w="0" w:type="auto"/>
            <w:shd w:val="clear" w:color="auto" w:fill="auto"/>
            <w:vAlign w:val="center"/>
            <w:hideMark/>
          </w:tcPr>
          <w:p w14:paraId="2482D13F"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Здравоохранения</w:t>
            </w:r>
          </w:p>
        </w:tc>
        <w:tc>
          <w:tcPr>
            <w:tcW w:w="0" w:type="auto"/>
            <w:tcBorders>
              <w:top w:val="nil"/>
              <w:left w:val="single" w:sz="4" w:space="0" w:color="auto"/>
              <w:bottom w:val="single" w:sz="4" w:space="0" w:color="auto"/>
              <w:right w:val="single" w:sz="4" w:space="0" w:color="auto"/>
            </w:tcBorders>
            <w:shd w:val="clear" w:color="auto" w:fill="auto"/>
            <w:vAlign w:val="center"/>
          </w:tcPr>
          <w:p w14:paraId="49A224FE" w14:textId="68105207"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0,0</w:t>
            </w:r>
          </w:p>
        </w:tc>
        <w:tc>
          <w:tcPr>
            <w:tcW w:w="0" w:type="auto"/>
            <w:tcBorders>
              <w:top w:val="nil"/>
              <w:left w:val="nil"/>
              <w:bottom w:val="single" w:sz="4" w:space="0" w:color="auto"/>
              <w:right w:val="single" w:sz="4" w:space="0" w:color="auto"/>
            </w:tcBorders>
            <w:shd w:val="clear" w:color="auto" w:fill="auto"/>
            <w:vAlign w:val="center"/>
          </w:tcPr>
          <w:p w14:paraId="6C720C92" w14:textId="73C2566D"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0,0</w:t>
            </w:r>
          </w:p>
        </w:tc>
        <w:tc>
          <w:tcPr>
            <w:tcW w:w="0" w:type="auto"/>
            <w:tcBorders>
              <w:top w:val="nil"/>
              <w:left w:val="nil"/>
              <w:bottom w:val="single" w:sz="4" w:space="0" w:color="auto"/>
              <w:right w:val="single" w:sz="4" w:space="0" w:color="auto"/>
            </w:tcBorders>
            <w:shd w:val="clear" w:color="auto" w:fill="auto"/>
            <w:vAlign w:val="center"/>
          </w:tcPr>
          <w:p w14:paraId="6E59373F" w14:textId="5728C9C6"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0,0</w:t>
            </w:r>
          </w:p>
        </w:tc>
        <w:tc>
          <w:tcPr>
            <w:tcW w:w="0" w:type="auto"/>
            <w:tcBorders>
              <w:top w:val="nil"/>
              <w:left w:val="nil"/>
              <w:bottom w:val="single" w:sz="4" w:space="0" w:color="auto"/>
              <w:right w:val="single" w:sz="4" w:space="0" w:color="auto"/>
            </w:tcBorders>
            <w:shd w:val="clear" w:color="auto" w:fill="auto"/>
            <w:vAlign w:val="center"/>
          </w:tcPr>
          <w:p w14:paraId="6FA94F9D" w14:textId="4AFF2DA0"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0,0</w:t>
            </w:r>
          </w:p>
        </w:tc>
        <w:tc>
          <w:tcPr>
            <w:tcW w:w="0" w:type="auto"/>
            <w:tcBorders>
              <w:top w:val="nil"/>
              <w:left w:val="nil"/>
              <w:bottom w:val="single" w:sz="4" w:space="0" w:color="auto"/>
              <w:right w:val="single" w:sz="4" w:space="0" w:color="auto"/>
            </w:tcBorders>
            <w:shd w:val="clear" w:color="auto" w:fill="auto"/>
            <w:vAlign w:val="center"/>
          </w:tcPr>
          <w:p w14:paraId="4D60313F" w14:textId="499184BA"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0,0</w:t>
            </w:r>
          </w:p>
        </w:tc>
        <w:tc>
          <w:tcPr>
            <w:tcW w:w="0" w:type="auto"/>
            <w:tcBorders>
              <w:top w:val="nil"/>
              <w:left w:val="nil"/>
              <w:bottom w:val="single" w:sz="4" w:space="0" w:color="auto"/>
              <w:right w:val="single" w:sz="4" w:space="0" w:color="auto"/>
            </w:tcBorders>
            <w:shd w:val="clear" w:color="auto" w:fill="auto"/>
            <w:vAlign w:val="center"/>
          </w:tcPr>
          <w:p w14:paraId="7E4E176C" w14:textId="34B8C84C"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0,0</w:t>
            </w:r>
          </w:p>
        </w:tc>
      </w:tr>
      <w:tr w:rsidR="000803BF" w:rsidRPr="008D2348" w14:paraId="6B8CFBB2" w14:textId="77777777" w:rsidTr="000803BF">
        <w:trPr>
          <w:trHeight w:val="225"/>
        </w:trPr>
        <w:tc>
          <w:tcPr>
            <w:tcW w:w="0" w:type="auto"/>
            <w:vAlign w:val="center"/>
            <w:hideMark/>
          </w:tcPr>
          <w:p w14:paraId="4555D880"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10</w:t>
            </w:r>
          </w:p>
        </w:tc>
        <w:tc>
          <w:tcPr>
            <w:tcW w:w="0" w:type="auto"/>
            <w:shd w:val="clear" w:color="auto" w:fill="auto"/>
            <w:vAlign w:val="center"/>
            <w:hideMark/>
          </w:tcPr>
          <w:p w14:paraId="095F812B"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Социальная политика</w:t>
            </w:r>
          </w:p>
        </w:tc>
        <w:tc>
          <w:tcPr>
            <w:tcW w:w="0" w:type="auto"/>
            <w:tcBorders>
              <w:top w:val="nil"/>
              <w:left w:val="single" w:sz="4" w:space="0" w:color="auto"/>
              <w:bottom w:val="single" w:sz="4" w:space="0" w:color="auto"/>
              <w:right w:val="single" w:sz="4" w:space="0" w:color="auto"/>
            </w:tcBorders>
            <w:shd w:val="clear" w:color="auto" w:fill="auto"/>
            <w:vAlign w:val="center"/>
          </w:tcPr>
          <w:p w14:paraId="2FEAF9DB" w14:textId="12A65640"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749,0</w:t>
            </w:r>
          </w:p>
        </w:tc>
        <w:tc>
          <w:tcPr>
            <w:tcW w:w="0" w:type="auto"/>
            <w:tcBorders>
              <w:top w:val="nil"/>
              <w:left w:val="nil"/>
              <w:bottom w:val="single" w:sz="4" w:space="0" w:color="auto"/>
              <w:right w:val="single" w:sz="4" w:space="0" w:color="auto"/>
            </w:tcBorders>
            <w:shd w:val="clear" w:color="auto" w:fill="auto"/>
            <w:vAlign w:val="center"/>
          </w:tcPr>
          <w:p w14:paraId="648018FA" w14:textId="5BEAE989"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100,0</w:t>
            </w:r>
          </w:p>
        </w:tc>
        <w:tc>
          <w:tcPr>
            <w:tcW w:w="0" w:type="auto"/>
            <w:tcBorders>
              <w:top w:val="nil"/>
              <w:left w:val="nil"/>
              <w:bottom w:val="single" w:sz="4" w:space="0" w:color="auto"/>
              <w:right w:val="single" w:sz="4" w:space="0" w:color="auto"/>
            </w:tcBorders>
            <w:shd w:val="clear" w:color="auto" w:fill="auto"/>
            <w:vAlign w:val="center"/>
          </w:tcPr>
          <w:p w14:paraId="214B2788" w14:textId="5E22BDAF"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4,5</w:t>
            </w:r>
          </w:p>
        </w:tc>
        <w:tc>
          <w:tcPr>
            <w:tcW w:w="0" w:type="auto"/>
            <w:tcBorders>
              <w:top w:val="nil"/>
              <w:left w:val="nil"/>
              <w:bottom w:val="single" w:sz="4" w:space="0" w:color="auto"/>
              <w:right w:val="single" w:sz="4" w:space="0" w:color="auto"/>
            </w:tcBorders>
            <w:shd w:val="clear" w:color="auto" w:fill="auto"/>
            <w:vAlign w:val="center"/>
          </w:tcPr>
          <w:p w14:paraId="5B3857C8" w14:textId="581532FD"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605,0</w:t>
            </w:r>
          </w:p>
        </w:tc>
        <w:tc>
          <w:tcPr>
            <w:tcW w:w="0" w:type="auto"/>
            <w:tcBorders>
              <w:top w:val="nil"/>
              <w:left w:val="nil"/>
              <w:bottom w:val="single" w:sz="4" w:space="0" w:color="auto"/>
              <w:right w:val="single" w:sz="4" w:space="0" w:color="auto"/>
            </w:tcBorders>
            <w:shd w:val="clear" w:color="auto" w:fill="auto"/>
            <w:vAlign w:val="center"/>
          </w:tcPr>
          <w:p w14:paraId="1B8C8985" w14:textId="2248AE5B"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100,0</w:t>
            </w:r>
          </w:p>
        </w:tc>
        <w:tc>
          <w:tcPr>
            <w:tcW w:w="0" w:type="auto"/>
            <w:tcBorders>
              <w:top w:val="nil"/>
              <w:left w:val="nil"/>
              <w:bottom w:val="single" w:sz="4" w:space="0" w:color="auto"/>
              <w:right w:val="single" w:sz="4" w:space="0" w:color="auto"/>
            </w:tcBorders>
            <w:shd w:val="clear" w:color="auto" w:fill="auto"/>
            <w:vAlign w:val="center"/>
          </w:tcPr>
          <w:p w14:paraId="79848270" w14:textId="4389E398"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3,4</w:t>
            </w:r>
          </w:p>
        </w:tc>
      </w:tr>
      <w:tr w:rsidR="000803BF" w:rsidRPr="008D2348" w14:paraId="0F8F380A" w14:textId="77777777" w:rsidTr="000803BF">
        <w:trPr>
          <w:trHeight w:val="225"/>
        </w:trPr>
        <w:tc>
          <w:tcPr>
            <w:tcW w:w="0" w:type="auto"/>
            <w:vAlign w:val="center"/>
            <w:hideMark/>
          </w:tcPr>
          <w:p w14:paraId="1AA0C2FE"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11</w:t>
            </w:r>
          </w:p>
        </w:tc>
        <w:tc>
          <w:tcPr>
            <w:tcW w:w="0" w:type="auto"/>
            <w:shd w:val="clear" w:color="auto" w:fill="auto"/>
            <w:vAlign w:val="center"/>
            <w:hideMark/>
          </w:tcPr>
          <w:p w14:paraId="24655055"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 xml:space="preserve">Физическая культура </w:t>
            </w:r>
          </w:p>
          <w:p w14:paraId="5DC7A059" w14:textId="77777777" w:rsidR="000803BF" w:rsidRPr="008D2348"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8D2348">
              <w:rPr>
                <w:rFonts w:ascii="Times New Roman" w:hAnsi="Times New Roman"/>
                <w:sz w:val="16"/>
                <w:szCs w:val="16"/>
              </w:rPr>
              <w:t>и спорт</w:t>
            </w:r>
          </w:p>
        </w:tc>
        <w:tc>
          <w:tcPr>
            <w:tcW w:w="0" w:type="auto"/>
            <w:tcBorders>
              <w:top w:val="nil"/>
              <w:left w:val="single" w:sz="4" w:space="0" w:color="auto"/>
              <w:bottom w:val="single" w:sz="4" w:space="0" w:color="auto"/>
              <w:right w:val="single" w:sz="4" w:space="0" w:color="auto"/>
            </w:tcBorders>
            <w:shd w:val="clear" w:color="auto" w:fill="auto"/>
            <w:vAlign w:val="center"/>
          </w:tcPr>
          <w:p w14:paraId="4E5F5D82" w14:textId="72B23E41"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296,7</w:t>
            </w:r>
          </w:p>
        </w:tc>
        <w:tc>
          <w:tcPr>
            <w:tcW w:w="0" w:type="auto"/>
            <w:tcBorders>
              <w:top w:val="nil"/>
              <w:left w:val="nil"/>
              <w:bottom w:val="single" w:sz="4" w:space="0" w:color="auto"/>
              <w:right w:val="single" w:sz="4" w:space="0" w:color="auto"/>
            </w:tcBorders>
            <w:shd w:val="clear" w:color="auto" w:fill="auto"/>
            <w:vAlign w:val="center"/>
          </w:tcPr>
          <w:p w14:paraId="3B9322A3" w14:textId="3A01BD00"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96,0</w:t>
            </w:r>
          </w:p>
        </w:tc>
        <w:tc>
          <w:tcPr>
            <w:tcW w:w="0" w:type="auto"/>
            <w:tcBorders>
              <w:top w:val="nil"/>
              <w:left w:val="nil"/>
              <w:bottom w:val="single" w:sz="4" w:space="0" w:color="auto"/>
              <w:right w:val="single" w:sz="4" w:space="0" w:color="auto"/>
            </w:tcBorders>
            <w:shd w:val="clear" w:color="auto" w:fill="auto"/>
            <w:vAlign w:val="center"/>
          </w:tcPr>
          <w:p w14:paraId="16A49BF6" w14:textId="2E8C9CED"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1,8</w:t>
            </w:r>
          </w:p>
        </w:tc>
        <w:tc>
          <w:tcPr>
            <w:tcW w:w="0" w:type="auto"/>
            <w:tcBorders>
              <w:top w:val="nil"/>
              <w:left w:val="nil"/>
              <w:bottom w:val="single" w:sz="4" w:space="0" w:color="auto"/>
              <w:right w:val="single" w:sz="4" w:space="0" w:color="auto"/>
            </w:tcBorders>
            <w:shd w:val="clear" w:color="auto" w:fill="auto"/>
            <w:vAlign w:val="center"/>
          </w:tcPr>
          <w:p w14:paraId="43FFF08D" w14:textId="65183C6A"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917,5</w:t>
            </w:r>
          </w:p>
        </w:tc>
        <w:tc>
          <w:tcPr>
            <w:tcW w:w="0" w:type="auto"/>
            <w:tcBorders>
              <w:top w:val="nil"/>
              <w:left w:val="nil"/>
              <w:bottom w:val="single" w:sz="4" w:space="0" w:color="auto"/>
              <w:right w:val="single" w:sz="4" w:space="0" w:color="auto"/>
            </w:tcBorders>
            <w:shd w:val="clear" w:color="auto" w:fill="auto"/>
            <w:vAlign w:val="center"/>
          </w:tcPr>
          <w:p w14:paraId="4CBC364D" w14:textId="4491244B"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100,0</w:t>
            </w:r>
          </w:p>
        </w:tc>
        <w:tc>
          <w:tcPr>
            <w:tcW w:w="0" w:type="auto"/>
            <w:tcBorders>
              <w:top w:val="nil"/>
              <w:left w:val="nil"/>
              <w:bottom w:val="single" w:sz="4" w:space="0" w:color="auto"/>
              <w:right w:val="single" w:sz="4" w:space="0" w:color="auto"/>
            </w:tcBorders>
            <w:shd w:val="clear" w:color="auto" w:fill="auto"/>
            <w:vAlign w:val="center"/>
          </w:tcPr>
          <w:p w14:paraId="6B7C0315" w14:textId="5DEC51DF"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5,2</w:t>
            </w:r>
          </w:p>
        </w:tc>
      </w:tr>
      <w:tr w:rsidR="000803BF" w:rsidRPr="00314464" w14:paraId="3756F852" w14:textId="4E0DC914" w:rsidTr="000803BF">
        <w:trPr>
          <w:trHeight w:val="315"/>
        </w:trPr>
        <w:tc>
          <w:tcPr>
            <w:tcW w:w="0" w:type="auto"/>
            <w:gridSpan w:val="2"/>
            <w:shd w:val="clear" w:color="auto" w:fill="auto"/>
            <w:vAlign w:val="center"/>
            <w:hideMark/>
          </w:tcPr>
          <w:p w14:paraId="04659168" w14:textId="77777777"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16"/>
                <w:szCs w:val="16"/>
              </w:rPr>
            </w:pPr>
            <w:r w:rsidRPr="00314464">
              <w:rPr>
                <w:rFonts w:ascii="Times New Roman" w:hAnsi="Times New Roman"/>
                <w:bCs/>
                <w:sz w:val="16"/>
                <w:szCs w:val="16"/>
              </w:rPr>
              <w:t>ВСЕГО РАСХОДОВ</w:t>
            </w:r>
          </w:p>
        </w:tc>
        <w:tc>
          <w:tcPr>
            <w:tcW w:w="0" w:type="auto"/>
            <w:tcBorders>
              <w:top w:val="nil"/>
              <w:left w:val="single" w:sz="4" w:space="0" w:color="auto"/>
              <w:bottom w:val="single" w:sz="4" w:space="0" w:color="auto"/>
              <w:right w:val="single" w:sz="4" w:space="0" w:color="auto"/>
            </w:tcBorders>
            <w:shd w:val="clear" w:color="auto" w:fill="auto"/>
            <w:vAlign w:val="center"/>
          </w:tcPr>
          <w:p w14:paraId="4787F7FB" w14:textId="7E49E3B4"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16 563,9</w:t>
            </w:r>
          </w:p>
        </w:tc>
        <w:tc>
          <w:tcPr>
            <w:tcW w:w="0" w:type="auto"/>
            <w:tcBorders>
              <w:top w:val="nil"/>
              <w:left w:val="nil"/>
              <w:bottom w:val="single" w:sz="4" w:space="0" w:color="auto"/>
              <w:right w:val="single" w:sz="4" w:space="0" w:color="auto"/>
            </w:tcBorders>
            <w:shd w:val="clear" w:color="auto" w:fill="auto"/>
            <w:vAlign w:val="center"/>
          </w:tcPr>
          <w:p w14:paraId="464130AD" w14:textId="73B16786"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96,3</w:t>
            </w:r>
          </w:p>
        </w:tc>
        <w:tc>
          <w:tcPr>
            <w:tcW w:w="0" w:type="auto"/>
            <w:tcBorders>
              <w:top w:val="nil"/>
              <w:left w:val="nil"/>
              <w:bottom w:val="single" w:sz="4" w:space="0" w:color="auto"/>
              <w:right w:val="single" w:sz="4" w:space="0" w:color="auto"/>
            </w:tcBorders>
            <w:shd w:val="clear" w:color="auto" w:fill="auto"/>
            <w:vAlign w:val="center"/>
          </w:tcPr>
          <w:p w14:paraId="4DF5242E" w14:textId="77DD78B0"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100,0</w:t>
            </w:r>
          </w:p>
        </w:tc>
        <w:tc>
          <w:tcPr>
            <w:tcW w:w="0" w:type="auto"/>
            <w:tcBorders>
              <w:top w:val="nil"/>
              <w:left w:val="nil"/>
              <w:bottom w:val="single" w:sz="4" w:space="0" w:color="auto"/>
              <w:right w:val="single" w:sz="4" w:space="0" w:color="auto"/>
            </w:tcBorders>
            <w:shd w:val="clear" w:color="auto" w:fill="auto"/>
            <w:vAlign w:val="center"/>
          </w:tcPr>
          <w:p w14:paraId="5079CF8D" w14:textId="066BDF44"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17 553,0</w:t>
            </w:r>
          </w:p>
        </w:tc>
        <w:tc>
          <w:tcPr>
            <w:tcW w:w="0" w:type="auto"/>
            <w:tcBorders>
              <w:top w:val="nil"/>
              <w:left w:val="nil"/>
              <w:bottom w:val="single" w:sz="4" w:space="0" w:color="auto"/>
              <w:right w:val="single" w:sz="4" w:space="0" w:color="auto"/>
            </w:tcBorders>
            <w:shd w:val="clear" w:color="auto" w:fill="auto"/>
            <w:vAlign w:val="center"/>
          </w:tcPr>
          <w:p w14:paraId="6C1C4211" w14:textId="7360F9C2"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94,6</w:t>
            </w:r>
          </w:p>
        </w:tc>
        <w:tc>
          <w:tcPr>
            <w:tcW w:w="0" w:type="auto"/>
            <w:tcBorders>
              <w:top w:val="nil"/>
              <w:left w:val="nil"/>
              <w:bottom w:val="single" w:sz="4" w:space="0" w:color="auto"/>
              <w:right w:val="single" w:sz="4" w:space="0" w:color="auto"/>
            </w:tcBorders>
            <w:shd w:val="clear" w:color="auto" w:fill="auto"/>
            <w:vAlign w:val="center"/>
          </w:tcPr>
          <w:p w14:paraId="131F6AF5" w14:textId="6A5A814F" w:rsidR="000803BF" w:rsidRPr="00314464" w:rsidRDefault="000803BF" w:rsidP="000803BF">
            <w:pPr>
              <w:tabs>
                <w:tab w:val="left" w:pos="709"/>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314464">
              <w:rPr>
                <w:rFonts w:ascii="Times New Roman" w:hAnsi="Times New Roman"/>
                <w:sz w:val="16"/>
                <w:szCs w:val="16"/>
              </w:rPr>
              <w:t>100,0</w:t>
            </w:r>
          </w:p>
        </w:tc>
      </w:tr>
    </w:tbl>
    <w:p w14:paraId="1145ABEA" w14:textId="233E83AB" w:rsidR="00026414" w:rsidRPr="00314464" w:rsidRDefault="00026414" w:rsidP="00B40EA6">
      <w:pPr>
        <w:tabs>
          <w:tab w:val="left" w:pos="709"/>
          <w:tab w:val="left" w:pos="1134"/>
          <w:tab w:val="left" w:pos="1440"/>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after="0" w:line="240" w:lineRule="auto"/>
        <w:jc w:val="both"/>
        <w:rPr>
          <w:rFonts w:ascii="Times New Roman" w:hAnsi="Times New Roman"/>
          <w:sz w:val="16"/>
          <w:szCs w:val="16"/>
          <w:highlight w:val="yellow"/>
        </w:rPr>
      </w:pPr>
    </w:p>
    <w:p w14:paraId="1E8127ED" w14:textId="3EB5C221" w:rsidR="009877E1" w:rsidRPr="00A576E8" w:rsidRDefault="009877E1" w:rsidP="001A445B">
      <w:pPr>
        <w:tabs>
          <w:tab w:val="left" w:pos="709"/>
          <w:tab w:val="left" w:pos="1134"/>
          <w:tab w:val="left" w:pos="1440"/>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576E8">
        <w:rPr>
          <w:rFonts w:ascii="Times New Roman" w:hAnsi="Times New Roman"/>
          <w:sz w:val="28"/>
          <w:szCs w:val="28"/>
        </w:rPr>
        <w:t>В сравнении с уровнем 20</w:t>
      </w:r>
      <w:r w:rsidR="00BB762B" w:rsidRPr="00A576E8">
        <w:rPr>
          <w:rFonts w:ascii="Times New Roman" w:hAnsi="Times New Roman"/>
          <w:sz w:val="28"/>
          <w:szCs w:val="28"/>
        </w:rPr>
        <w:t>2</w:t>
      </w:r>
      <w:r w:rsidR="008D2348" w:rsidRPr="00A576E8">
        <w:rPr>
          <w:rFonts w:ascii="Times New Roman" w:hAnsi="Times New Roman"/>
          <w:sz w:val="28"/>
          <w:szCs w:val="28"/>
        </w:rPr>
        <w:t>4</w:t>
      </w:r>
      <w:r w:rsidRPr="00A576E8">
        <w:rPr>
          <w:rFonts w:ascii="Times New Roman" w:hAnsi="Times New Roman"/>
          <w:sz w:val="28"/>
          <w:szCs w:val="28"/>
        </w:rPr>
        <w:t xml:space="preserve"> года расходы бюджета сельского поселения в 20</w:t>
      </w:r>
      <w:r w:rsidR="0063124C" w:rsidRPr="00A576E8">
        <w:rPr>
          <w:rFonts w:ascii="Times New Roman" w:hAnsi="Times New Roman"/>
          <w:sz w:val="28"/>
          <w:szCs w:val="28"/>
        </w:rPr>
        <w:t>2</w:t>
      </w:r>
      <w:r w:rsidR="008D2348" w:rsidRPr="00A576E8">
        <w:rPr>
          <w:rFonts w:ascii="Times New Roman" w:hAnsi="Times New Roman"/>
          <w:sz w:val="28"/>
          <w:szCs w:val="28"/>
        </w:rPr>
        <w:t>5</w:t>
      </w:r>
      <w:r w:rsidRPr="00A576E8">
        <w:rPr>
          <w:rFonts w:ascii="Times New Roman" w:hAnsi="Times New Roman"/>
          <w:sz w:val="28"/>
          <w:szCs w:val="28"/>
        </w:rPr>
        <w:t xml:space="preserve"> году </w:t>
      </w:r>
      <w:r w:rsidR="00475098" w:rsidRPr="00A576E8">
        <w:rPr>
          <w:rFonts w:ascii="Times New Roman" w:hAnsi="Times New Roman"/>
          <w:sz w:val="28"/>
          <w:szCs w:val="28"/>
        </w:rPr>
        <w:t>увеличились</w:t>
      </w:r>
      <w:r w:rsidRPr="00A576E8">
        <w:rPr>
          <w:rFonts w:ascii="Times New Roman" w:hAnsi="Times New Roman"/>
          <w:sz w:val="28"/>
          <w:szCs w:val="28"/>
        </w:rPr>
        <w:t xml:space="preserve"> на </w:t>
      </w:r>
      <w:r w:rsidR="008D2348" w:rsidRPr="00A576E8">
        <w:rPr>
          <w:rFonts w:ascii="Times New Roman" w:hAnsi="Times New Roman"/>
          <w:sz w:val="28"/>
          <w:szCs w:val="28"/>
        </w:rPr>
        <w:t>989,1</w:t>
      </w:r>
      <w:r w:rsidR="003674EB">
        <w:rPr>
          <w:rFonts w:ascii="Times New Roman" w:hAnsi="Times New Roman"/>
          <w:sz w:val="28"/>
          <w:szCs w:val="28"/>
        </w:rPr>
        <w:t xml:space="preserve"> </w:t>
      </w:r>
      <w:r w:rsidRPr="00A576E8">
        <w:rPr>
          <w:rFonts w:ascii="Times New Roman" w:hAnsi="Times New Roman"/>
          <w:sz w:val="28"/>
          <w:szCs w:val="28"/>
        </w:rPr>
        <w:t>тыс. рублей</w:t>
      </w:r>
      <w:r w:rsidR="008D2348" w:rsidRPr="00A576E8">
        <w:rPr>
          <w:rFonts w:ascii="Times New Roman" w:hAnsi="Times New Roman"/>
          <w:sz w:val="28"/>
          <w:szCs w:val="28"/>
        </w:rPr>
        <w:t xml:space="preserve"> или 6,0 %</w:t>
      </w:r>
      <w:r w:rsidRPr="00A576E8">
        <w:rPr>
          <w:rFonts w:ascii="Times New Roman" w:hAnsi="Times New Roman"/>
          <w:sz w:val="28"/>
          <w:szCs w:val="28"/>
        </w:rPr>
        <w:t xml:space="preserve">, </w:t>
      </w:r>
      <w:r w:rsidR="00BB762B" w:rsidRPr="00A576E8">
        <w:rPr>
          <w:rFonts w:ascii="Times New Roman" w:hAnsi="Times New Roman"/>
          <w:sz w:val="28"/>
          <w:szCs w:val="28"/>
        </w:rPr>
        <w:t>при этом процент</w:t>
      </w:r>
      <w:r w:rsidRPr="00A576E8">
        <w:rPr>
          <w:rFonts w:ascii="Times New Roman" w:hAnsi="Times New Roman"/>
          <w:sz w:val="28"/>
          <w:szCs w:val="28"/>
        </w:rPr>
        <w:t xml:space="preserve"> исполнения бюджета по расходам</w:t>
      </w:r>
      <w:r w:rsidR="00BB762B" w:rsidRPr="00A576E8">
        <w:rPr>
          <w:rFonts w:ascii="Times New Roman" w:hAnsi="Times New Roman"/>
          <w:sz w:val="28"/>
          <w:szCs w:val="28"/>
        </w:rPr>
        <w:t xml:space="preserve"> </w:t>
      </w:r>
      <w:r w:rsidR="00475098" w:rsidRPr="00A576E8">
        <w:rPr>
          <w:rFonts w:ascii="Times New Roman" w:hAnsi="Times New Roman"/>
          <w:sz w:val="28"/>
          <w:szCs w:val="28"/>
        </w:rPr>
        <w:t>снизился</w:t>
      </w:r>
      <w:r w:rsidR="00BB762B" w:rsidRPr="00A576E8">
        <w:rPr>
          <w:rFonts w:ascii="Times New Roman" w:hAnsi="Times New Roman"/>
          <w:sz w:val="28"/>
          <w:szCs w:val="28"/>
        </w:rPr>
        <w:t xml:space="preserve"> с </w:t>
      </w:r>
      <w:r w:rsidR="008D2348" w:rsidRPr="00A576E8">
        <w:rPr>
          <w:rFonts w:ascii="Times New Roman" w:hAnsi="Times New Roman"/>
          <w:sz w:val="28"/>
          <w:szCs w:val="28"/>
        </w:rPr>
        <w:t>96,3</w:t>
      </w:r>
      <w:r w:rsidR="00BB762B" w:rsidRPr="00A576E8">
        <w:rPr>
          <w:rFonts w:ascii="Times New Roman" w:hAnsi="Times New Roman"/>
          <w:sz w:val="28"/>
          <w:szCs w:val="28"/>
        </w:rPr>
        <w:t xml:space="preserve"> </w:t>
      </w:r>
      <w:r w:rsidRPr="00A576E8">
        <w:rPr>
          <w:rFonts w:ascii="Times New Roman" w:hAnsi="Times New Roman"/>
          <w:sz w:val="28"/>
          <w:szCs w:val="28"/>
        </w:rPr>
        <w:t xml:space="preserve">% до </w:t>
      </w:r>
      <w:r w:rsidR="00475098" w:rsidRPr="00A576E8">
        <w:rPr>
          <w:rFonts w:ascii="Times New Roman" w:hAnsi="Times New Roman"/>
          <w:sz w:val="28"/>
          <w:szCs w:val="28"/>
        </w:rPr>
        <w:t>9</w:t>
      </w:r>
      <w:r w:rsidR="008D2348" w:rsidRPr="00A576E8">
        <w:rPr>
          <w:rFonts w:ascii="Times New Roman" w:hAnsi="Times New Roman"/>
          <w:sz w:val="28"/>
          <w:szCs w:val="28"/>
        </w:rPr>
        <w:t>4,6</w:t>
      </w:r>
      <w:r w:rsidR="00BB762B" w:rsidRPr="00A576E8">
        <w:rPr>
          <w:rFonts w:ascii="Times New Roman" w:hAnsi="Times New Roman"/>
          <w:sz w:val="28"/>
          <w:szCs w:val="28"/>
        </w:rPr>
        <w:t xml:space="preserve"> %</w:t>
      </w:r>
      <w:r w:rsidRPr="00A576E8">
        <w:rPr>
          <w:rFonts w:ascii="Times New Roman" w:hAnsi="Times New Roman"/>
          <w:sz w:val="28"/>
          <w:szCs w:val="28"/>
        </w:rPr>
        <w:t>.</w:t>
      </w:r>
    </w:p>
    <w:p w14:paraId="5BE5632C" w14:textId="5D87DA40" w:rsidR="009877E1" w:rsidRPr="00A576E8" w:rsidRDefault="009877E1" w:rsidP="001A445B">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576E8">
        <w:rPr>
          <w:rFonts w:ascii="Times New Roman" w:hAnsi="Times New Roman"/>
          <w:sz w:val="28"/>
          <w:szCs w:val="28"/>
        </w:rPr>
        <w:t xml:space="preserve">Основная доля расходов бюджета поселения в </w:t>
      </w:r>
      <w:r w:rsidR="00A028AC" w:rsidRPr="00A576E8">
        <w:rPr>
          <w:rFonts w:ascii="Times New Roman" w:hAnsi="Times New Roman"/>
          <w:sz w:val="28"/>
          <w:szCs w:val="28"/>
        </w:rPr>
        <w:t>2025</w:t>
      </w:r>
      <w:r w:rsidRPr="00A576E8">
        <w:rPr>
          <w:rFonts w:ascii="Times New Roman" w:hAnsi="Times New Roman"/>
          <w:sz w:val="28"/>
          <w:szCs w:val="28"/>
        </w:rPr>
        <w:t xml:space="preserve"> году приходится на разделы</w:t>
      </w:r>
      <w:r w:rsidR="00BB762B" w:rsidRPr="00A576E8">
        <w:rPr>
          <w:rFonts w:ascii="Times New Roman" w:hAnsi="Times New Roman"/>
          <w:sz w:val="28"/>
          <w:szCs w:val="28"/>
        </w:rPr>
        <w:t xml:space="preserve">: </w:t>
      </w:r>
      <w:r w:rsidR="008D2348" w:rsidRPr="00A576E8">
        <w:rPr>
          <w:rFonts w:ascii="Times New Roman" w:hAnsi="Times New Roman"/>
          <w:sz w:val="28"/>
          <w:szCs w:val="28"/>
        </w:rPr>
        <w:t>«О</w:t>
      </w:r>
      <w:r w:rsidR="00BB762B" w:rsidRPr="00A576E8">
        <w:rPr>
          <w:rFonts w:ascii="Times New Roman" w:hAnsi="Times New Roman"/>
          <w:sz w:val="28"/>
          <w:szCs w:val="28"/>
        </w:rPr>
        <w:t>бщегосударственные вопро</w:t>
      </w:r>
      <w:r w:rsidR="00D207DC" w:rsidRPr="00A576E8">
        <w:rPr>
          <w:rFonts w:ascii="Times New Roman" w:hAnsi="Times New Roman"/>
          <w:sz w:val="28"/>
          <w:szCs w:val="28"/>
        </w:rPr>
        <w:t>сы</w:t>
      </w:r>
      <w:r w:rsidR="008D2348" w:rsidRPr="00A576E8">
        <w:rPr>
          <w:rFonts w:ascii="Times New Roman" w:hAnsi="Times New Roman"/>
          <w:sz w:val="28"/>
          <w:szCs w:val="28"/>
        </w:rPr>
        <w:t>»</w:t>
      </w:r>
      <w:r w:rsidR="00D207DC" w:rsidRPr="00A576E8">
        <w:rPr>
          <w:rFonts w:ascii="Times New Roman" w:hAnsi="Times New Roman"/>
          <w:sz w:val="28"/>
          <w:szCs w:val="28"/>
        </w:rPr>
        <w:t xml:space="preserve"> – </w:t>
      </w:r>
      <w:r w:rsidR="00C73B55" w:rsidRPr="00A576E8">
        <w:rPr>
          <w:rFonts w:ascii="Times New Roman" w:hAnsi="Times New Roman"/>
          <w:sz w:val="28"/>
          <w:szCs w:val="28"/>
        </w:rPr>
        <w:t>4</w:t>
      </w:r>
      <w:r w:rsidR="008D2348" w:rsidRPr="00A576E8">
        <w:rPr>
          <w:rFonts w:ascii="Times New Roman" w:hAnsi="Times New Roman"/>
          <w:sz w:val="28"/>
          <w:szCs w:val="28"/>
        </w:rPr>
        <w:t>0,0</w:t>
      </w:r>
      <w:r w:rsidR="00D207DC" w:rsidRPr="00A576E8">
        <w:rPr>
          <w:rFonts w:ascii="Times New Roman" w:hAnsi="Times New Roman"/>
          <w:sz w:val="28"/>
          <w:szCs w:val="28"/>
        </w:rPr>
        <w:t xml:space="preserve"> %</w:t>
      </w:r>
      <w:r w:rsidR="00BB762B" w:rsidRPr="00A576E8">
        <w:rPr>
          <w:rFonts w:ascii="Times New Roman" w:hAnsi="Times New Roman"/>
          <w:sz w:val="28"/>
          <w:szCs w:val="28"/>
        </w:rPr>
        <w:t xml:space="preserve"> (в 202</w:t>
      </w:r>
      <w:r w:rsidR="008D2348" w:rsidRPr="00A576E8">
        <w:rPr>
          <w:rFonts w:ascii="Times New Roman" w:hAnsi="Times New Roman"/>
          <w:sz w:val="28"/>
          <w:szCs w:val="28"/>
        </w:rPr>
        <w:t>4</w:t>
      </w:r>
      <w:r w:rsidR="00BB762B" w:rsidRPr="00A576E8">
        <w:rPr>
          <w:rFonts w:ascii="Times New Roman" w:hAnsi="Times New Roman"/>
          <w:sz w:val="28"/>
          <w:szCs w:val="28"/>
        </w:rPr>
        <w:t xml:space="preserve"> году – </w:t>
      </w:r>
      <w:r w:rsidR="008D2348" w:rsidRPr="00A576E8">
        <w:rPr>
          <w:rFonts w:ascii="Times New Roman" w:hAnsi="Times New Roman"/>
          <w:sz w:val="28"/>
          <w:szCs w:val="28"/>
        </w:rPr>
        <w:t>46</w:t>
      </w:r>
      <w:r w:rsidR="009B1D10" w:rsidRPr="00A576E8">
        <w:rPr>
          <w:rFonts w:ascii="Times New Roman" w:hAnsi="Times New Roman"/>
          <w:sz w:val="28"/>
          <w:szCs w:val="28"/>
        </w:rPr>
        <w:t xml:space="preserve">,1 %) </w:t>
      </w:r>
      <w:r w:rsidR="008D2348" w:rsidRPr="00A576E8">
        <w:rPr>
          <w:rFonts w:ascii="Times New Roman" w:hAnsi="Times New Roman"/>
          <w:sz w:val="28"/>
          <w:szCs w:val="28"/>
        </w:rPr>
        <w:t>«К</w:t>
      </w:r>
      <w:r w:rsidR="00EF7FF5" w:rsidRPr="00A576E8">
        <w:rPr>
          <w:rFonts w:ascii="Times New Roman" w:hAnsi="Times New Roman"/>
          <w:sz w:val="28"/>
          <w:szCs w:val="28"/>
        </w:rPr>
        <w:t>ультура и кинематография</w:t>
      </w:r>
      <w:r w:rsidR="008D2348" w:rsidRPr="00A576E8">
        <w:rPr>
          <w:rFonts w:ascii="Times New Roman" w:hAnsi="Times New Roman"/>
          <w:sz w:val="28"/>
          <w:szCs w:val="28"/>
        </w:rPr>
        <w:t>»</w:t>
      </w:r>
      <w:r w:rsidR="00EF7FF5" w:rsidRPr="00A576E8">
        <w:rPr>
          <w:rFonts w:ascii="Times New Roman" w:hAnsi="Times New Roman"/>
          <w:sz w:val="28"/>
          <w:szCs w:val="28"/>
        </w:rPr>
        <w:t xml:space="preserve"> –</w:t>
      </w:r>
      <w:r w:rsidR="00BB762B" w:rsidRPr="00A576E8">
        <w:rPr>
          <w:rFonts w:ascii="Times New Roman" w:hAnsi="Times New Roman"/>
          <w:sz w:val="28"/>
          <w:szCs w:val="28"/>
        </w:rPr>
        <w:t xml:space="preserve"> </w:t>
      </w:r>
      <w:r w:rsidR="004A3568" w:rsidRPr="00A576E8">
        <w:rPr>
          <w:rFonts w:ascii="Times New Roman" w:hAnsi="Times New Roman"/>
          <w:sz w:val="28"/>
          <w:szCs w:val="28"/>
        </w:rPr>
        <w:t>3</w:t>
      </w:r>
      <w:r w:rsidR="008D2348" w:rsidRPr="00A576E8">
        <w:rPr>
          <w:rFonts w:ascii="Times New Roman" w:hAnsi="Times New Roman"/>
          <w:sz w:val="28"/>
          <w:szCs w:val="28"/>
        </w:rPr>
        <w:t>9,4</w:t>
      </w:r>
      <w:r w:rsidR="00BB762B" w:rsidRPr="00A576E8">
        <w:rPr>
          <w:rFonts w:ascii="Times New Roman" w:hAnsi="Times New Roman"/>
          <w:sz w:val="28"/>
          <w:szCs w:val="28"/>
        </w:rPr>
        <w:t xml:space="preserve"> </w:t>
      </w:r>
      <w:r w:rsidR="00EF7FF5" w:rsidRPr="00A576E8">
        <w:rPr>
          <w:rFonts w:ascii="Times New Roman" w:hAnsi="Times New Roman"/>
          <w:sz w:val="28"/>
          <w:szCs w:val="28"/>
        </w:rPr>
        <w:t>% (в 20</w:t>
      </w:r>
      <w:r w:rsidR="00B40EA6" w:rsidRPr="00A576E8">
        <w:rPr>
          <w:rFonts w:ascii="Times New Roman" w:hAnsi="Times New Roman"/>
          <w:sz w:val="28"/>
          <w:szCs w:val="28"/>
        </w:rPr>
        <w:t>2</w:t>
      </w:r>
      <w:r w:rsidR="008270CA" w:rsidRPr="00A576E8">
        <w:rPr>
          <w:rFonts w:ascii="Times New Roman" w:hAnsi="Times New Roman"/>
          <w:sz w:val="28"/>
          <w:szCs w:val="28"/>
        </w:rPr>
        <w:t>4</w:t>
      </w:r>
      <w:r w:rsidR="00EF7FF5" w:rsidRPr="00A576E8">
        <w:rPr>
          <w:rFonts w:ascii="Times New Roman" w:hAnsi="Times New Roman"/>
          <w:sz w:val="28"/>
          <w:szCs w:val="28"/>
        </w:rPr>
        <w:t xml:space="preserve"> году – </w:t>
      </w:r>
      <w:r w:rsidR="009B1D10" w:rsidRPr="00A576E8">
        <w:rPr>
          <w:rFonts w:ascii="Times New Roman" w:hAnsi="Times New Roman"/>
          <w:sz w:val="28"/>
          <w:szCs w:val="28"/>
        </w:rPr>
        <w:t>3</w:t>
      </w:r>
      <w:r w:rsidR="008270CA" w:rsidRPr="00A576E8">
        <w:rPr>
          <w:rFonts w:ascii="Times New Roman" w:hAnsi="Times New Roman"/>
          <w:sz w:val="28"/>
          <w:szCs w:val="28"/>
        </w:rPr>
        <w:t xml:space="preserve">1,7 </w:t>
      </w:r>
      <w:r w:rsidR="00EF7FF5" w:rsidRPr="00A576E8">
        <w:rPr>
          <w:rFonts w:ascii="Times New Roman" w:hAnsi="Times New Roman"/>
          <w:sz w:val="28"/>
          <w:szCs w:val="28"/>
        </w:rPr>
        <w:t>%)</w:t>
      </w:r>
      <w:r w:rsidR="009B1D10" w:rsidRPr="00A576E8">
        <w:rPr>
          <w:rFonts w:ascii="Times New Roman" w:hAnsi="Times New Roman"/>
          <w:sz w:val="28"/>
          <w:szCs w:val="28"/>
        </w:rPr>
        <w:t>.</w:t>
      </w:r>
    </w:p>
    <w:p w14:paraId="0A1A720B" w14:textId="317BBD67" w:rsidR="00404834" w:rsidRPr="00A576E8" w:rsidRDefault="000A7DBD" w:rsidP="001A445B">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A576E8">
        <w:rPr>
          <w:rFonts w:ascii="Times New Roman" w:hAnsi="Times New Roman"/>
          <w:sz w:val="28"/>
          <w:szCs w:val="28"/>
        </w:rPr>
        <w:t>По разделу 01 00 «Общегосударстве</w:t>
      </w:r>
      <w:r w:rsidR="00DE2B13">
        <w:rPr>
          <w:rFonts w:ascii="Times New Roman" w:hAnsi="Times New Roman"/>
          <w:sz w:val="28"/>
          <w:szCs w:val="28"/>
        </w:rPr>
        <w:t>нные вопросы» расходы исполнены</w:t>
      </w:r>
      <w:r w:rsidR="00DE2B13">
        <w:rPr>
          <w:rFonts w:ascii="Times New Roman" w:hAnsi="Times New Roman"/>
          <w:sz w:val="28"/>
          <w:szCs w:val="28"/>
        </w:rPr>
        <w:br/>
      </w:r>
      <w:r w:rsidRPr="00A576E8">
        <w:rPr>
          <w:rFonts w:ascii="Times New Roman" w:hAnsi="Times New Roman"/>
          <w:sz w:val="28"/>
          <w:szCs w:val="28"/>
        </w:rPr>
        <w:t xml:space="preserve">в </w:t>
      </w:r>
      <w:r w:rsidR="00082D83" w:rsidRPr="00A576E8">
        <w:rPr>
          <w:rFonts w:ascii="Times New Roman" w:hAnsi="Times New Roman"/>
          <w:sz w:val="28"/>
          <w:szCs w:val="28"/>
        </w:rPr>
        <w:t xml:space="preserve">объеме </w:t>
      </w:r>
      <w:r w:rsidR="008270CA" w:rsidRPr="00A576E8">
        <w:rPr>
          <w:rFonts w:ascii="Times New Roman" w:hAnsi="Times New Roman"/>
          <w:sz w:val="28"/>
          <w:szCs w:val="28"/>
        </w:rPr>
        <w:t>7 016,0</w:t>
      </w:r>
      <w:r w:rsidRPr="00A576E8">
        <w:rPr>
          <w:rFonts w:ascii="Times New Roman" w:hAnsi="Times New Roman"/>
          <w:sz w:val="28"/>
          <w:szCs w:val="28"/>
        </w:rPr>
        <w:t xml:space="preserve"> тыс. рублей или </w:t>
      </w:r>
      <w:r w:rsidR="001350C0" w:rsidRPr="00A576E8">
        <w:rPr>
          <w:rFonts w:ascii="Times New Roman" w:hAnsi="Times New Roman"/>
          <w:sz w:val="28"/>
          <w:szCs w:val="28"/>
        </w:rPr>
        <w:t>100,0</w:t>
      </w:r>
      <w:r w:rsidRPr="00A576E8">
        <w:rPr>
          <w:rFonts w:ascii="Times New Roman" w:hAnsi="Times New Roman"/>
          <w:sz w:val="28"/>
          <w:szCs w:val="28"/>
        </w:rPr>
        <w:t xml:space="preserve"> % к плановым назначениям (в 20</w:t>
      </w:r>
      <w:r w:rsidR="001350C0" w:rsidRPr="00A576E8">
        <w:rPr>
          <w:rFonts w:ascii="Times New Roman" w:hAnsi="Times New Roman"/>
          <w:sz w:val="28"/>
          <w:szCs w:val="28"/>
        </w:rPr>
        <w:t>2</w:t>
      </w:r>
      <w:r w:rsidR="008270CA" w:rsidRPr="00A576E8">
        <w:rPr>
          <w:rFonts w:ascii="Times New Roman" w:hAnsi="Times New Roman"/>
          <w:sz w:val="28"/>
          <w:szCs w:val="28"/>
        </w:rPr>
        <w:t>4</w:t>
      </w:r>
      <w:r w:rsidRPr="00A576E8">
        <w:rPr>
          <w:rFonts w:ascii="Times New Roman" w:hAnsi="Times New Roman"/>
          <w:sz w:val="28"/>
          <w:szCs w:val="28"/>
        </w:rPr>
        <w:t xml:space="preserve"> году – </w:t>
      </w:r>
      <w:r w:rsidR="009B1D10" w:rsidRPr="00A576E8">
        <w:rPr>
          <w:rFonts w:ascii="Times New Roman" w:hAnsi="Times New Roman"/>
          <w:sz w:val="28"/>
          <w:szCs w:val="28"/>
        </w:rPr>
        <w:t>7</w:t>
      </w:r>
      <w:r w:rsidR="008270CA" w:rsidRPr="00A576E8">
        <w:rPr>
          <w:rFonts w:ascii="Times New Roman" w:hAnsi="Times New Roman"/>
          <w:sz w:val="28"/>
          <w:szCs w:val="28"/>
        </w:rPr>
        <w:t> </w:t>
      </w:r>
      <w:r w:rsidR="009B1D10" w:rsidRPr="00A576E8">
        <w:rPr>
          <w:rFonts w:ascii="Times New Roman" w:hAnsi="Times New Roman"/>
          <w:sz w:val="28"/>
          <w:szCs w:val="28"/>
        </w:rPr>
        <w:t>6</w:t>
      </w:r>
      <w:r w:rsidR="008270CA" w:rsidRPr="00A576E8">
        <w:rPr>
          <w:rFonts w:ascii="Times New Roman" w:hAnsi="Times New Roman"/>
          <w:sz w:val="28"/>
          <w:szCs w:val="28"/>
        </w:rPr>
        <w:t>31,1</w:t>
      </w:r>
      <w:r w:rsidR="009B1D10" w:rsidRPr="00A576E8">
        <w:rPr>
          <w:rFonts w:ascii="Times New Roman" w:hAnsi="Times New Roman"/>
          <w:sz w:val="28"/>
          <w:szCs w:val="28"/>
        </w:rPr>
        <w:t xml:space="preserve"> тыс. рублей или 100,0 %</w:t>
      </w:r>
      <w:r w:rsidR="00404834" w:rsidRPr="00A576E8">
        <w:rPr>
          <w:rFonts w:ascii="Times New Roman" w:hAnsi="Times New Roman"/>
          <w:sz w:val="28"/>
          <w:szCs w:val="28"/>
        </w:rPr>
        <w:t>).</w:t>
      </w:r>
    </w:p>
    <w:p w14:paraId="705E3B10" w14:textId="77777777" w:rsidR="00F10FB8" w:rsidRPr="00FC546B" w:rsidRDefault="00F10FB8" w:rsidP="00F10FB8">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FC546B">
        <w:rPr>
          <w:rFonts w:ascii="Times New Roman" w:hAnsi="Times New Roman"/>
          <w:sz w:val="28"/>
          <w:szCs w:val="28"/>
        </w:rPr>
        <w:t>Расходы в размере 7 016,0 тыс. рублей произведены по следующим направлениям:</w:t>
      </w:r>
    </w:p>
    <w:p w14:paraId="6A0CC760" w14:textId="5DE53F28" w:rsidR="00F10FB8" w:rsidRPr="00FC546B" w:rsidRDefault="00F10FB8" w:rsidP="00F10FB8">
      <w:pPr>
        <w:tabs>
          <w:tab w:val="left" w:pos="720"/>
        </w:tabs>
        <w:spacing w:after="0" w:line="240" w:lineRule="auto"/>
        <w:ind w:firstLine="851"/>
        <w:jc w:val="both"/>
        <w:rPr>
          <w:rFonts w:ascii="Times New Roman" w:eastAsia="༏༏༏༏༏༏༏༏༏༏༏༏༏༏༏༏༏༏༏༏༏༏༏༏༏༏༏༏༏༏༏" w:hAnsi="Times New Roman"/>
          <w:sz w:val="28"/>
          <w:szCs w:val="28"/>
        </w:rPr>
      </w:pPr>
      <w:r w:rsidRPr="003674EB">
        <w:rPr>
          <w:rFonts w:ascii="Times New Roman" w:hAnsi="Times New Roman"/>
          <w:sz w:val="28"/>
          <w:szCs w:val="28"/>
        </w:rPr>
        <w:t>1 937,0 тыс. рублей</w:t>
      </w:r>
      <w:r w:rsidR="003674EB" w:rsidRPr="003674EB">
        <w:rPr>
          <w:rFonts w:ascii="Times New Roman" w:hAnsi="Times New Roman"/>
          <w:sz w:val="28"/>
          <w:szCs w:val="28"/>
        </w:rPr>
        <w:t xml:space="preserve"> </w:t>
      </w:r>
      <w:r w:rsidRPr="003674EB">
        <w:rPr>
          <w:rFonts w:ascii="Times New Roman" w:hAnsi="Times New Roman"/>
          <w:sz w:val="28"/>
          <w:szCs w:val="28"/>
        </w:rPr>
        <w:t xml:space="preserve">– расходы на денежное содержание главы муниципального образования, из них 17,4 тыс. рублей - поощрительная выплата главе муниципального образования за достижение наилучших значений показателей деятельности органов местного самоуправления </w:t>
      </w:r>
      <w:r w:rsidRPr="003674EB">
        <w:rPr>
          <w:rFonts w:ascii="Times New Roman" w:hAnsi="Times New Roman"/>
          <w:sz w:val="28"/>
          <w:szCs w:val="28"/>
        </w:rPr>
        <w:br/>
        <w:t>за 2024 год;</w:t>
      </w:r>
    </w:p>
    <w:p w14:paraId="0749A3BE" w14:textId="77777777" w:rsidR="00F10FB8" w:rsidRPr="009B1A56" w:rsidRDefault="00F10FB8" w:rsidP="00F10FB8">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FC546B">
        <w:rPr>
          <w:rFonts w:ascii="Times New Roman" w:hAnsi="Times New Roman"/>
          <w:sz w:val="28"/>
          <w:szCs w:val="28"/>
        </w:rPr>
        <w:t xml:space="preserve">4 352,8 тыс. рублей – функционирование местной администрации, </w:t>
      </w:r>
      <w:r w:rsidRPr="00FC546B">
        <w:rPr>
          <w:rFonts w:ascii="Times New Roman" w:hAnsi="Times New Roman"/>
          <w:sz w:val="28"/>
          <w:szCs w:val="28"/>
        </w:rPr>
        <w:br/>
        <w:t>в том числе:  2 011,5</w:t>
      </w:r>
      <w:r w:rsidRPr="009B1A56">
        <w:rPr>
          <w:rFonts w:ascii="Times New Roman" w:hAnsi="Times New Roman"/>
          <w:sz w:val="28"/>
          <w:szCs w:val="28"/>
        </w:rPr>
        <w:t xml:space="preserve"> тыс. рублей – расходы на выплаты муниципальным служащим; </w:t>
      </w:r>
      <w:r w:rsidRPr="00FC546B">
        <w:rPr>
          <w:rFonts w:ascii="Times New Roman" w:hAnsi="Times New Roman"/>
          <w:sz w:val="28"/>
          <w:szCs w:val="28"/>
        </w:rPr>
        <w:t>2 271,8</w:t>
      </w:r>
      <w:r w:rsidRPr="009B1A56">
        <w:rPr>
          <w:rFonts w:ascii="Times New Roman" w:hAnsi="Times New Roman"/>
          <w:sz w:val="28"/>
          <w:szCs w:val="28"/>
        </w:rPr>
        <w:t xml:space="preserve"> тыс. рублей – расходы на выплаты работникам, замещающим должности, не отнесенные к должностям муниципальной службы; </w:t>
      </w:r>
      <w:r w:rsidRPr="00FC546B">
        <w:rPr>
          <w:rFonts w:ascii="Times New Roman" w:hAnsi="Times New Roman"/>
          <w:sz w:val="28"/>
          <w:szCs w:val="28"/>
        </w:rPr>
        <w:t>69,5</w:t>
      </w:r>
      <w:r w:rsidRPr="009B1A56">
        <w:rPr>
          <w:rFonts w:ascii="Times New Roman" w:hAnsi="Times New Roman"/>
          <w:sz w:val="28"/>
          <w:szCs w:val="28"/>
        </w:rPr>
        <w:t xml:space="preserve"> тыс. рублей</w:t>
      </w:r>
      <w:r w:rsidRPr="00FC546B">
        <w:rPr>
          <w:rFonts w:ascii="Times New Roman" w:hAnsi="Times New Roman"/>
          <w:sz w:val="28"/>
          <w:szCs w:val="28"/>
        </w:rPr>
        <w:t xml:space="preserve"> – </w:t>
      </w:r>
      <w:r w:rsidRPr="009B1A56">
        <w:rPr>
          <w:rFonts w:ascii="Times New Roman" w:hAnsi="Times New Roman"/>
          <w:sz w:val="28"/>
          <w:szCs w:val="28"/>
        </w:rPr>
        <w:t>поощрительная выплата за достижение наилучших значений показателей деятельности органов мест</w:t>
      </w:r>
      <w:r w:rsidRPr="00FC546B">
        <w:rPr>
          <w:rFonts w:ascii="Times New Roman" w:hAnsi="Times New Roman"/>
          <w:sz w:val="28"/>
          <w:szCs w:val="28"/>
        </w:rPr>
        <w:t>ного самоуправления за 2024 год</w:t>
      </w:r>
      <w:r w:rsidRPr="009B1A56">
        <w:rPr>
          <w:rFonts w:ascii="Times New Roman" w:hAnsi="Times New Roman"/>
          <w:sz w:val="28"/>
          <w:szCs w:val="28"/>
        </w:rPr>
        <w:t>;</w:t>
      </w:r>
    </w:p>
    <w:p w14:paraId="2F1B58C9" w14:textId="5E5F0A2B" w:rsidR="00F10FB8" w:rsidRPr="009B1A56" w:rsidRDefault="00F10FB8" w:rsidP="00DE2B13">
      <w:pPr>
        <w:spacing w:after="0" w:line="240" w:lineRule="auto"/>
        <w:ind w:firstLine="709"/>
        <w:jc w:val="both"/>
        <w:rPr>
          <w:rFonts w:ascii="Times New Roman" w:hAnsi="Times New Roman"/>
          <w:sz w:val="28"/>
          <w:szCs w:val="28"/>
        </w:rPr>
      </w:pPr>
      <w:r w:rsidRPr="00FC546B">
        <w:rPr>
          <w:rFonts w:ascii="Times New Roman" w:hAnsi="Times New Roman"/>
          <w:sz w:val="28"/>
          <w:szCs w:val="28"/>
        </w:rPr>
        <w:t>720,0 ты</w:t>
      </w:r>
      <w:r w:rsidRPr="009B1A56">
        <w:rPr>
          <w:rFonts w:ascii="Times New Roman" w:hAnsi="Times New Roman"/>
          <w:sz w:val="28"/>
          <w:szCs w:val="28"/>
        </w:rPr>
        <w:t xml:space="preserve">с. рублей – другие общегосударственные расходы, в том числе: </w:t>
      </w:r>
      <w:r w:rsidRPr="00FC546B">
        <w:rPr>
          <w:rFonts w:ascii="Times New Roman" w:hAnsi="Times New Roman"/>
          <w:sz w:val="28"/>
          <w:szCs w:val="28"/>
        </w:rPr>
        <w:t>60,3</w:t>
      </w:r>
      <w:r w:rsidRPr="009B1A56">
        <w:rPr>
          <w:rFonts w:ascii="Times New Roman" w:hAnsi="Times New Roman"/>
          <w:sz w:val="28"/>
          <w:szCs w:val="28"/>
        </w:rPr>
        <w:t xml:space="preserve"> тыс. рублей – услуги связи, </w:t>
      </w:r>
      <w:r w:rsidRPr="00FC546B">
        <w:rPr>
          <w:rFonts w:ascii="Times New Roman" w:hAnsi="Times New Roman"/>
          <w:sz w:val="28"/>
          <w:szCs w:val="28"/>
        </w:rPr>
        <w:t>370,3</w:t>
      </w:r>
      <w:r w:rsidRPr="009B1A56">
        <w:rPr>
          <w:rFonts w:ascii="Times New Roman" w:hAnsi="Times New Roman"/>
          <w:sz w:val="28"/>
          <w:szCs w:val="28"/>
        </w:rPr>
        <w:t xml:space="preserve"> тыс. рублей – коммунальные услуги, </w:t>
      </w:r>
      <w:r w:rsidRPr="00FC546B">
        <w:rPr>
          <w:rFonts w:ascii="Times New Roman" w:hAnsi="Times New Roman"/>
          <w:sz w:val="28"/>
          <w:szCs w:val="28"/>
        </w:rPr>
        <w:t>47,9</w:t>
      </w:r>
      <w:r w:rsidRPr="009B1A56">
        <w:rPr>
          <w:rFonts w:ascii="Times New Roman" w:hAnsi="Times New Roman"/>
          <w:sz w:val="28"/>
          <w:szCs w:val="28"/>
        </w:rPr>
        <w:t xml:space="preserve"> тыс. рублей – работы и услуги по содержанию имущества, 1</w:t>
      </w:r>
      <w:r w:rsidRPr="00FC546B">
        <w:rPr>
          <w:rFonts w:ascii="Times New Roman" w:hAnsi="Times New Roman"/>
          <w:sz w:val="28"/>
          <w:szCs w:val="28"/>
        </w:rPr>
        <w:t>44,3</w:t>
      </w:r>
      <w:r w:rsidR="00DE2B13">
        <w:rPr>
          <w:rFonts w:ascii="Times New Roman" w:hAnsi="Times New Roman"/>
          <w:sz w:val="28"/>
          <w:szCs w:val="28"/>
        </w:rPr>
        <w:t xml:space="preserve"> тыс. рублей</w:t>
      </w:r>
      <w:r w:rsidR="00DE2B13">
        <w:rPr>
          <w:rFonts w:ascii="Times New Roman" w:hAnsi="Times New Roman"/>
          <w:sz w:val="28"/>
          <w:szCs w:val="28"/>
        </w:rPr>
        <w:br/>
      </w:r>
      <w:r w:rsidRPr="009B1A56">
        <w:rPr>
          <w:rFonts w:ascii="Times New Roman" w:hAnsi="Times New Roman"/>
          <w:sz w:val="28"/>
          <w:szCs w:val="28"/>
        </w:rPr>
        <w:t xml:space="preserve">– прочие услуги, </w:t>
      </w:r>
      <w:r w:rsidRPr="00FC546B">
        <w:rPr>
          <w:rFonts w:ascii="Times New Roman" w:hAnsi="Times New Roman"/>
          <w:sz w:val="28"/>
          <w:szCs w:val="28"/>
        </w:rPr>
        <w:t>80,7</w:t>
      </w:r>
      <w:r w:rsidRPr="009B1A56">
        <w:rPr>
          <w:rFonts w:ascii="Times New Roman" w:hAnsi="Times New Roman"/>
          <w:sz w:val="28"/>
          <w:szCs w:val="28"/>
        </w:rPr>
        <w:t xml:space="preserve"> тыс. рублей – по</w:t>
      </w:r>
      <w:r w:rsidR="00DE2B13">
        <w:rPr>
          <w:rFonts w:ascii="Times New Roman" w:hAnsi="Times New Roman"/>
          <w:sz w:val="28"/>
          <w:szCs w:val="28"/>
        </w:rPr>
        <w:t>ступление нефинансовых активов,</w:t>
      </w:r>
      <w:r w:rsidR="00DE2B13">
        <w:rPr>
          <w:rFonts w:ascii="Times New Roman" w:hAnsi="Times New Roman"/>
          <w:sz w:val="28"/>
          <w:szCs w:val="28"/>
        </w:rPr>
        <w:br/>
      </w:r>
      <w:r w:rsidRPr="00FC546B">
        <w:rPr>
          <w:rFonts w:ascii="Times New Roman" w:hAnsi="Times New Roman"/>
          <w:sz w:val="28"/>
          <w:szCs w:val="28"/>
        </w:rPr>
        <w:t>16,5</w:t>
      </w:r>
      <w:r w:rsidRPr="009B1A56">
        <w:rPr>
          <w:rFonts w:ascii="Times New Roman" w:hAnsi="Times New Roman"/>
          <w:sz w:val="28"/>
          <w:szCs w:val="28"/>
        </w:rPr>
        <w:t xml:space="preserve"> тыс. рублей – уплата налогов, сборов и иных платежей;</w:t>
      </w:r>
    </w:p>
    <w:p w14:paraId="4729E9AA" w14:textId="77777777" w:rsidR="00F10FB8" w:rsidRPr="009B1A56" w:rsidRDefault="00F10FB8" w:rsidP="00F10FB8">
      <w:pPr>
        <w:spacing w:after="0" w:line="240" w:lineRule="auto"/>
        <w:ind w:firstLine="709"/>
        <w:jc w:val="both"/>
        <w:rPr>
          <w:rFonts w:ascii="Times New Roman" w:hAnsi="Times New Roman"/>
          <w:sz w:val="28"/>
          <w:szCs w:val="28"/>
        </w:rPr>
      </w:pPr>
      <w:r w:rsidRPr="00FC546B">
        <w:rPr>
          <w:rFonts w:ascii="Times New Roman" w:hAnsi="Times New Roman"/>
          <w:sz w:val="28"/>
          <w:szCs w:val="28"/>
        </w:rPr>
        <w:t>6,2</w:t>
      </w:r>
      <w:r w:rsidRPr="009B1A56">
        <w:rPr>
          <w:rFonts w:ascii="Times New Roman" w:hAnsi="Times New Roman"/>
          <w:sz w:val="28"/>
          <w:szCs w:val="28"/>
        </w:rPr>
        <w:t xml:space="preserve"> тыс. рублей – межбюджетные трансферты, переданные </w:t>
      </w:r>
      <w:r w:rsidRPr="009B1A56">
        <w:rPr>
          <w:rFonts w:ascii="Times New Roman" w:hAnsi="Times New Roman"/>
          <w:sz w:val="28"/>
          <w:szCs w:val="28"/>
        </w:rPr>
        <w:br/>
        <w:t>в бюджет Ханты-Мансийского района.</w:t>
      </w:r>
    </w:p>
    <w:p w14:paraId="2DF60603" w14:textId="04F647F1" w:rsidR="00F10FB8" w:rsidRPr="003674EB" w:rsidRDefault="00F10FB8" w:rsidP="00F10FB8">
      <w:pPr>
        <w:tabs>
          <w:tab w:val="left" w:pos="720"/>
        </w:tabs>
        <w:spacing w:after="0" w:line="240" w:lineRule="auto"/>
        <w:jc w:val="both"/>
        <w:rPr>
          <w:rFonts w:ascii="Times New Roman" w:hAnsi="Times New Roman"/>
          <w:sz w:val="28"/>
          <w:szCs w:val="28"/>
        </w:rPr>
      </w:pPr>
      <w:r w:rsidRPr="00314464">
        <w:rPr>
          <w:rFonts w:ascii="Times New Roman" w:hAnsi="Times New Roman"/>
          <w:sz w:val="28"/>
          <w:szCs w:val="28"/>
        </w:rPr>
        <w:tab/>
      </w:r>
      <w:r w:rsidRPr="003674EB">
        <w:rPr>
          <w:rFonts w:ascii="Times New Roman" w:hAnsi="Times New Roman"/>
          <w:sz w:val="28"/>
          <w:szCs w:val="28"/>
        </w:rPr>
        <w:t xml:space="preserve">Таким образом, на функционирование главы сельского поселения Согом и местной администрации приходится 6 289,8 тыс. рублей или 89,6 % от объема </w:t>
      </w:r>
      <w:r w:rsidRPr="003674EB">
        <w:rPr>
          <w:rFonts w:ascii="Times New Roman" w:hAnsi="Times New Roman"/>
          <w:sz w:val="28"/>
          <w:szCs w:val="28"/>
        </w:rPr>
        <w:lastRenderedPageBreak/>
        <w:t>общегосударственных расходов (7 016,0тыс. рублей), что также составляет 35,8 % расходов бюджета сельского поселения (17 552,96</w:t>
      </w:r>
      <w:r w:rsidR="00DE2B13" w:rsidRPr="003674EB">
        <w:rPr>
          <w:rFonts w:ascii="Times New Roman" w:hAnsi="Times New Roman"/>
          <w:sz w:val="28"/>
          <w:szCs w:val="28"/>
        </w:rPr>
        <w:t xml:space="preserve"> тыс. рублей),</w:t>
      </w:r>
      <w:r w:rsidR="00DE2B13" w:rsidRPr="003674EB">
        <w:rPr>
          <w:rFonts w:ascii="Times New Roman" w:hAnsi="Times New Roman"/>
          <w:sz w:val="28"/>
          <w:szCs w:val="28"/>
        </w:rPr>
        <w:br/>
      </w:r>
      <w:r w:rsidRPr="003674EB">
        <w:rPr>
          <w:rFonts w:ascii="Times New Roman" w:hAnsi="Times New Roman"/>
          <w:sz w:val="28"/>
          <w:szCs w:val="28"/>
        </w:rPr>
        <w:t xml:space="preserve">на исполнение остальных общегосударственных полномочий затрачено 726,2 тыс. рублей или 10,4 % от объема общегосударственных расходов. </w:t>
      </w:r>
    </w:p>
    <w:p w14:paraId="5251601B" w14:textId="4E765A15" w:rsidR="00F10FB8" w:rsidRPr="003674EB" w:rsidRDefault="00F10FB8" w:rsidP="00F10FB8">
      <w:pPr>
        <w:tabs>
          <w:tab w:val="left" w:pos="720"/>
        </w:tabs>
        <w:spacing w:after="0" w:line="240" w:lineRule="auto"/>
        <w:jc w:val="both"/>
        <w:rPr>
          <w:rFonts w:ascii="Times New Roman" w:hAnsi="Times New Roman"/>
          <w:sz w:val="28"/>
          <w:szCs w:val="28"/>
        </w:rPr>
      </w:pPr>
      <w:r w:rsidRPr="003674EB">
        <w:rPr>
          <w:rFonts w:ascii="Times New Roman" w:hAnsi="Times New Roman"/>
          <w:sz w:val="28"/>
          <w:szCs w:val="28"/>
        </w:rPr>
        <w:tab/>
        <w:t xml:space="preserve">Следует отметить, что затраты на функционирование главы сельского поселения Согом и местной администрации – 6 289,8 </w:t>
      </w:r>
      <w:r w:rsidR="00DE2B13" w:rsidRPr="003674EB">
        <w:rPr>
          <w:rFonts w:ascii="Times New Roman" w:hAnsi="Times New Roman"/>
          <w:sz w:val="28"/>
          <w:szCs w:val="28"/>
        </w:rPr>
        <w:t>тыс. рублей выше</w:t>
      </w:r>
      <w:r w:rsidR="00DE2B13" w:rsidRPr="003674EB">
        <w:rPr>
          <w:rFonts w:ascii="Times New Roman" w:hAnsi="Times New Roman"/>
          <w:sz w:val="28"/>
          <w:szCs w:val="28"/>
        </w:rPr>
        <w:br/>
      </w:r>
      <w:r w:rsidRPr="003674EB">
        <w:rPr>
          <w:rFonts w:ascii="Times New Roman" w:hAnsi="Times New Roman"/>
          <w:sz w:val="28"/>
          <w:szCs w:val="28"/>
        </w:rPr>
        <w:t>на 3 999,8 тыс. рублей собственных доходов сельского поселения, которые исполнены в объеме 2 290,0 тыс. рублей.</w:t>
      </w:r>
    </w:p>
    <w:p w14:paraId="04506030" w14:textId="3A1DC2C0" w:rsidR="00E40C87" w:rsidRPr="0012215F" w:rsidRDefault="00E40C87" w:rsidP="00E40C87">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E40C87">
        <w:rPr>
          <w:rFonts w:ascii="Times New Roman" w:eastAsiaTheme="minorHAnsi" w:hAnsi="Times New Roman"/>
          <w:sz w:val="28"/>
          <w:szCs w:val="28"/>
          <w:lang w:eastAsia="en-US"/>
        </w:rPr>
        <w:t>Норматив расходов на содержание органов местного самоуправления сельского поселения С</w:t>
      </w:r>
      <w:r>
        <w:rPr>
          <w:rFonts w:ascii="Times New Roman" w:eastAsiaTheme="minorHAnsi" w:hAnsi="Times New Roman"/>
          <w:sz w:val="28"/>
          <w:szCs w:val="28"/>
          <w:lang w:eastAsia="en-US"/>
        </w:rPr>
        <w:t>огом</w:t>
      </w:r>
      <w:r w:rsidRPr="00E40C87">
        <w:rPr>
          <w:rFonts w:ascii="Times New Roman" w:eastAsiaTheme="minorHAnsi" w:hAnsi="Times New Roman"/>
          <w:sz w:val="28"/>
          <w:szCs w:val="28"/>
          <w:lang w:eastAsia="en-US"/>
        </w:rPr>
        <w:t xml:space="preserve"> на 2025 год – </w:t>
      </w:r>
      <w:r>
        <w:rPr>
          <w:rFonts w:ascii="Times New Roman" w:eastAsiaTheme="minorHAnsi" w:hAnsi="Times New Roman"/>
          <w:sz w:val="28"/>
          <w:szCs w:val="28"/>
          <w:lang w:eastAsia="en-US"/>
        </w:rPr>
        <w:t>6 534,7</w:t>
      </w:r>
      <w:r w:rsidRPr="00E40C87">
        <w:rPr>
          <w:rFonts w:ascii="Times New Roman" w:eastAsiaTheme="minorHAnsi" w:hAnsi="Times New Roman"/>
          <w:sz w:val="28"/>
          <w:szCs w:val="28"/>
          <w:lang w:eastAsia="en-US"/>
        </w:rPr>
        <w:t xml:space="preserve"> тыс. рублей, установленный распоряжением Правительства ХМАО – Югры от 25.09.2024 № 472-рп «О нормативах формирования расходов на содержание органов местного самоуправления муниципальных образований Ханты-Мансийского </w:t>
      </w:r>
      <w:r w:rsidRPr="0012215F">
        <w:rPr>
          <w:rFonts w:ascii="Times New Roman" w:eastAsiaTheme="minorHAnsi" w:hAnsi="Times New Roman"/>
          <w:sz w:val="28"/>
          <w:szCs w:val="28"/>
          <w:lang w:eastAsia="en-US"/>
        </w:rPr>
        <w:t>автономного округа – Югры на 2025 год», соблюден.</w:t>
      </w:r>
    </w:p>
    <w:p w14:paraId="0D38AF62" w14:textId="77777777" w:rsidR="0012215F" w:rsidRPr="0012215F" w:rsidRDefault="0012215F" w:rsidP="0012215F">
      <w:pPr>
        <w:tabs>
          <w:tab w:val="left" w:pos="720"/>
        </w:tabs>
        <w:spacing w:after="0" w:line="240" w:lineRule="auto"/>
        <w:ind w:firstLine="709"/>
        <w:jc w:val="both"/>
        <w:rPr>
          <w:rFonts w:ascii="Times New Roman" w:eastAsiaTheme="minorHAnsi" w:hAnsi="Times New Roman"/>
          <w:b/>
          <w:sz w:val="28"/>
          <w:szCs w:val="28"/>
          <w:lang w:eastAsia="en-US"/>
        </w:rPr>
      </w:pPr>
      <w:r w:rsidRPr="0012215F">
        <w:rPr>
          <w:rFonts w:ascii="Times New Roman" w:eastAsiaTheme="minorHAnsi" w:hAnsi="Times New Roman"/>
          <w:sz w:val="28"/>
          <w:szCs w:val="28"/>
          <w:lang w:eastAsia="en-US"/>
        </w:rPr>
        <w:t xml:space="preserve">Норматив формирования расходов на оплату труда, в соответствии </w:t>
      </w:r>
      <w:r w:rsidRPr="0012215F">
        <w:rPr>
          <w:rFonts w:ascii="Times New Roman" w:eastAsiaTheme="minorHAnsi" w:hAnsi="Times New Roman"/>
          <w:sz w:val="28"/>
          <w:szCs w:val="28"/>
          <w:lang w:eastAsia="en-US"/>
        </w:rPr>
        <w:br/>
        <w:t xml:space="preserve">с постановлением Правительства Ханты-Мансийском автономном округе </w:t>
      </w:r>
      <w:r w:rsidRPr="0012215F">
        <w:rPr>
          <w:rFonts w:ascii="Times New Roman" w:eastAsiaTheme="minorHAnsi" w:hAnsi="Times New Roman"/>
          <w:sz w:val="28"/>
          <w:szCs w:val="28"/>
          <w:lang w:eastAsia="en-US"/>
        </w:rPr>
        <w:br/>
        <w:t xml:space="preserve">– Югре от 23.08.2019 № 278-п «О нормативах формирования расходов </w:t>
      </w:r>
      <w:r w:rsidRPr="0012215F">
        <w:rPr>
          <w:rFonts w:ascii="Times New Roman" w:eastAsiaTheme="minorHAnsi" w:hAnsi="Times New Roman"/>
          <w:sz w:val="28"/>
          <w:szCs w:val="28"/>
          <w:lang w:eastAsia="en-US"/>
        </w:rPr>
        <w:br/>
        <w:t>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Ханты-Мансийском автономном округе – Югре», в отношении главы и муниципальных служащих сельского поселения соблюден</w:t>
      </w:r>
      <w:r w:rsidRPr="0012215F">
        <w:rPr>
          <w:rFonts w:ascii="Times New Roman" w:eastAsiaTheme="minorHAnsi" w:hAnsi="Times New Roman"/>
          <w:b/>
          <w:sz w:val="28"/>
          <w:szCs w:val="28"/>
          <w:lang w:eastAsia="en-US"/>
        </w:rPr>
        <w:t>.</w:t>
      </w:r>
    </w:p>
    <w:p w14:paraId="52AD097C" w14:textId="49D03340" w:rsidR="0012215F" w:rsidRPr="0012215F" w:rsidRDefault="0012215F" w:rsidP="0012215F">
      <w:pPr>
        <w:spacing w:after="0" w:line="240" w:lineRule="auto"/>
        <w:ind w:firstLine="708"/>
        <w:jc w:val="both"/>
        <w:rPr>
          <w:rFonts w:ascii="Times New Roman" w:eastAsiaTheme="minorHAnsi" w:hAnsi="Times New Roman"/>
          <w:sz w:val="28"/>
          <w:szCs w:val="28"/>
          <w:lang w:eastAsia="en-US"/>
        </w:rPr>
      </w:pPr>
      <w:r w:rsidRPr="003674EB">
        <w:rPr>
          <w:rFonts w:ascii="Times New Roman" w:eastAsiaTheme="minorHAnsi" w:hAnsi="Times New Roman"/>
          <w:sz w:val="28"/>
          <w:szCs w:val="28"/>
          <w:lang w:eastAsia="en-US"/>
        </w:rPr>
        <w:t xml:space="preserve">Исполнение фонда оплаты труда главы сельского поселения </w:t>
      </w:r>
      <w:r w:rsidRPr="003674EB">
        <w:rPr>
          <w:rFonts w:ascii="Times New Roman" w:eastAsiaTheme="minorHAnsi" w:hAnsi="Times New Roman"/>
          <w:sz w:val="28"/>
          <w:szCs w:val="28"/>
          <w:lang w:eastAsia="en-US"/>
        </w:rPr>
        <w:br/>
        <w:t>за 2025 год составило – 1 919,6 тыс. рублей (с учетом начислений на выплаты по оплате труда и без учета выплаты за счет дотации из бюджета Ханты-Мансийского автономного округа – Югры на поощрение муниципальных управленческих команд за достижение наилучших результатов по итогам 2024 года), при расчетном нормативе 2 219,9 тыс. рублей.</w:t>
      </w:r>
      <w:r w:rsidRPr="0012215F">
        <w:rPr>
          <w:rFonts w:ascii="Times New Roman" w:eastAsiaTheme="minorHAnsi" w:hAnsi="Times New Roman"/>
          <w:sz w:val="28"/>
          <w:szCs w:val="28"/>
          <w:lang w:eastAsia="en-US"/>
        </w:rPr>
        <w:t xml:space="preserve"> </w:t>
      </w:r>
    </w:p>
    <w:p w14:paraId="5351AD71" w14:textId="089A5CB2" w:rsidR="0012215F" w:rsidRPr="0012215F" w:rsidRDefault="0012215F" w:rsidP="0012215F">
      <w:pPr>
        <w:spacing w:after="0" w:line="240" w:lineRule="auto"/>
        <w:ind w:firstLine="708"/>
        <w:jc w:val="both"/>
        <w:rPr>
          <w:rFonts w:ascii="Times New Roman" w:eastAsiaTheme="minorHAnsi" w:hAnsi="Times New Roman"/>
          <w:sz w:val="28"/>
          <w:szCs w:val="28"/>
          <w:lang w:eastAsia="en-US"/>
        </w:rPr>
      </w:pPr>
      <w:r w:rsidRPr="0012215F">
        <w:rPr>
          <w:rFonts w:ascii="Times New Roman" w:eastAsiaTheme="minorHAnsi" w:hAnsi="Times New Roman"/>
          <w:sz w:val="28"/>
          <w:szCs w:val="28"/>
          <w:lang w:eastAsia="en-US"/>
        </w:rPr>
        <w:t xml:space="preserve">Исполнение фонда оплаты труда муниципальных служащих за 2025 год составило 2 011,5 тыс. рублей (с учетом начислений на выплаты по оплате труда и без учета выплаты за счет дотации из бюджета Ханты-Мансийского автономного округа – Югры на поощрение муниципальных управленческих команд за достижение наилучших результатов по итогам 2024 года), при расчетном нормативе 2 093,6 тыс. рублей. </w:t>
      </w:r>
    </w:p>
    <w:p w14:paraId="018D2D82" w14:textId="11E97317" w:rsidR="009877E1" w:rsidRPr="00555E8A" w:rsidRDefault="009877E1" w:rsidP="00A24FA6">
      <w:pPr>
        <w:spacing w:after="0" w:line="240" w:lineRule="auto"/>
        <w:ind w:firstLine="709"/>
        <w:jc w:val="both"/>
        <w:rPr>
          <w:rFonts w:ascii="Times New Roman" w:hAnsi="Times New Roman"/>
          <w:sz w:val="28"/>
          <w:szCs w:val="28"/>
        </w:rPr>
      </w:pPr>
      <w:r w:rsidRPr="00555E8A">
        <w:rPr>
          <w:rFonts w:ascii="Times New Roman" w:hAnsi="Times New Roman"/>
          <w:sz w:val="28"/>
          <w:szCs w:val="28"/>
        </w:rPr>
        <w:t xml:space="preserve">По разделу 02 00 «Национальная оборона» расходы исполнены в сумме </w:t>
      </w:r>
      <w:r w:rsidR="00BD6D73" w:rsidRPr="00555E8A">
        <w:rPr>
          <w:rFonts w:ascii="Times New Roman" w:hAnsi="Times New Roman"/>
          <w:sz w:val="28"/>
          <w:szCs w:val="28"/>
        </w:rPr>
        <w:t>3</w:t>
      </w:r>
      <w:r w:rsidR="00555E8A" w:rsidRPr="00555E8A">
        <w:rPr>
          <w:rFonts w:ascii="Times New Roman" w:hAnsi="Times New Roman"/>
          <w:sz w:val="28"/>
          <w:szCs w:val="28"/>
        </w:rPr>
        <w:t xml:space="preserve">45,0 </w:t>
      </w:r>
      <w:r w:rsidRPr="00555E8A">
        <w:rPr>
          <w:rFonts w:ascii="Times New Roman" w:hAnsi="Times New Roman"/>
          <w:sz w:val="28"/>
          <w:szCs w:val="28"/>
        </w:rPr>
        <w:t>тыс. рублей или 100</w:t>
      </w:r>
      <w:r w:rsidR="00AB27BB" w:rsidRPr="00555E8A">
        <w:rPr>
          <w:rFonts w:ascii="Times New Roman" w:hAnsi="Times New Roman"/>
          <w:sz w:val="28"/>
          <w:szCs w:val="28"/>
        </w:rPr>
        <w:t>,0</w:t>
      </w:r>
      <w:r w:rsidRPr="00555E8A">
        <w:rPr>
          <w:rFonts w:ascii="Times New Roman" w:hAnsi="Times New Roman"/>
          <w:sz w:val="28"/>
          <w:szCs w:val="28"/>
        </w:rPr>
        <w:t xml:space="preserve"> % (в 20</w:t>
      </w:r>
      <w:r w:rsidR="002D4321" w:rsidRPr="00555E8A">
        <w:rPr>
          <w:rFonts w:ascii="Times New Roman" w:hAnsi="Times New Roman"/>
          <w:sz w:val="28"/>
          <w:szCs w:val="28"/>
        </w:rPr>
        <w:t>2</w:t>
      </w:r>
      <w:r w:rsidR="00555E8A" w:rsidRPr="00555E8A">
        <w:rPr>
          <w:rFonts w:ascii="Times New Roman" w:hAnsi="Times New Roman"/>
          <w:sz w:val="28"/>
          <w:szCs w:val="28"/>
        </w:rPr>
        <w:t>4</w:t>
      </w:r>
      <w:r w:rsidRPr="00555E8A">
        <w:rPr>
          <w:rFonts w:ascii="Times New Roman" w:hAnsi="Times New Roman"/>
          <w:sz w:val="28"/>
          <w:szCs w:val="28"/>
        </w:rPr>
        <w:t xml:space="preserve"> году – </w:t>
      </w:r>
      <w:r w:rsidR="00555E8A" w:rsidRPr="00555E8A">
        <w:rPr>
          <w:rFonts w:ascii="Times New Roman" w:hAnsi="Times New Roman"/>
          <w:sz w:val="28"/>
          <w:szCs w:val="28"/>
        </w:rPr>
        <w:t>350,2</w:t>
      </w:r>
      <w:r w:rsidR="00BD6D73" w:rsidRPr="00555E8A">
        <w:rPr>
          <w:rFonts w:ascii="Times New Roman" w:hAnsi="Times New Roman"/>
          <w:sz w:val="28"/>
          <w:szCs w:val="28"/>
        </w:rPr>
        <w:t xml:space="preserve"> тыс. рублей или 100,0 %</w:t>
      </w:r>
      <w:r w:rsidRPr="00555E8A">
        <w:rPr>
          <w:rFonts w:ascii="Times New Roman" w:hAnsi="Times New Roman"/>
          <w:sz w:val="28"/>
          <w:szCs w:val="28"/>
        </w:rPr>
        <w:t>).</w:t>
      </w:r>
    </w:p>
    <w:p w14:paraId="201787C8" w14:textId="38B3592F" w:rsidR="009877E1" w:rsidRPr="00555E8A" w:rsidRDefault="009877E1" w:rsidP="002D53E1">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555E8A">
        <w:rPr>
          <w:rFonts w:ascii="Times New Roman" w:hAnsi="Times New Roman"/>
          <w:sz w:val="28"/>
          <w:szCs w:val="28"/>
        </w:rPr>
        <w:t xml:space="preserve">По разделу 03 00 «Национальная безопасность и правоохранительная деятельность» расходы исполнены в сумме </w:t>
      </w:r>
      <w:r w:rsidR="00BD6D73" w:rsidRPr="00555E8A">
        <w:rPr>
          <w:rFonts w:ascii="Times New Roman" w:hAnsi="Times New Roman"/>
          <w:sz w:val="28"/>
          <w:szCs w:val="28"/>
        </w:rPr>
        <w:t>27</w:t>
      </w:r>
      <w:r w:rsidR="00977978" w:rsidRPr="00555E8A">
        <w:rPr>
          <w:rFonts w:ascii="Times New Roman" w:hAnsi="Times New Roman"/>
          <w:sz w:val="28"/>
          <w:szCs w:val="28"/>
        </w:rPr>
        <w:t>,</w:t>
      </w:r>
      <w:r w:rsidR="00BD6D73" w:rsidRPr="00555E8A">
        <w:rPr>
          <w:rFonts w:ascii="Times New Roman" w:hAnsi="Times New Roman"/>
          <w:sz w:val="28"/>
          <w:szCs w:val="28"/>
        </w:rPr>
        <w:t>8</w:t>
      </w:r>
      <w:r w:rsidR="00DA5BEB" w:rsidRPr="00555E8A">
        <w:rPr>
          <w:rFonts w:ascii="Times New Roman" w:hAnsi="Times New Roman"/>
          <w:sz w:val="28"/>
          <w:szCs w:val="28"/>
        </w:rPr>
        <w:t xml:space="preserve"> </w:t>
      </w:r>
      <w:r w:rsidRPr="00555E8A">
        <w:rPr>
          <w:rFonts w:ascii="Times New Roman" w:hAnsi="Times New Roman"/>
          <w:sz w:val="28"/>
          <w:szCs w:val="28"/>
        </w:rPr>
        <w:t xml:space="preserve">тыс. рублей или </w:t>
      </w:r>
      <w:r w:rsidR="00977978" w:rsidRPr="00555E8A">
        <w:rPr>
          <w:rFonts w:ascii="Times New Roman" w:hAnsi="Times New Roman"/>
          <w:sz w:val="28"/>
          <w:szCs w:val="28"/>
        </w:rPr>
        <w:t>100,0</w:t>
      </w:r>
      <w:r w:rsidR="00DE2B13">
        <w:rPr>
          <w:rFonts w:ascii="Times New Roman" w:hAnsi="Times New Roman"/>
          <w:sz w:val="28"/>
          <w:szCs w:val="28"/>
        </w:rPr>
        <w:t xml:space="preserve"> %</w:t>
      </w:r>
      <w:r w:rsidR="00DE2B13">
        <w:rPr>
          <w:rFonts w:ascii="Times New Roman" w:hAnsi="Times New Roman"/>
          <w:sz w:val="28"/>
          <w:szCs w:val="28"/>
        </w:rPr>
        <w:br/>
      </w:r>
      <w:r w:rsidR="00427CFF" w:rsidRPr="00555E8A">
        <w:rPr>
          <w:rFonts w:ascii="Times New Roman" w:hAnsi="Times New Roman"/>
          <w:sz w:val="28"/>
          <w:szCs w:val="28"/>
        </w:rPr>
        <w:t>к плановым назначениям (в 20</w:t>
      </w:r>
      <w:r w:rsidR="00DA5BEB" w:rsidRPr="00555E8A">
        <w:rPr>
          <w:rFonts w:ascii="Times New Roman" w:hAnsi="Times New Roman"/>
          <w:sz w:val="28"/>
          <w:szCs w:val="28"/>
        </w:rPr>
        <w:t>2</w:t>
      </w:r>
      <w:r w:rsidR="00555E8A" w:rsidRPr="00555E8A">
        <w:rPr>
          <w:rFonts w:ascii="Times New Roman" w:hAnsi="Times New Roman"/>
          <w:sz w:val="28"/>
          <w:szCs w:val="28"/>
        </w:rPr>
        <w:t>4</w:t>
      </w:r>
      <w:r w:rsidRPr="00555E8A">
        <w:rPr>
          <w:rFonts w:ascii="Times New Roman" w:hAnsi="Times New Roman"/>
          <w:sz w:val="28"/>
          <w:szCs w:val="28"/>
        </w:rPr>
        <w:t xml:space="preserve"> году – </w:t>
      </w:r>
      <w:r w:rsidR="00555E8A" w:rsidRPr="00555E8A">
        <w:rPr>
          <w:rFonts w:ascii="Times New Roman" w:hAnsi="Times New Roman"/>
          <w:sz w:val="28"/>
          <w:szCs w:val="28"/>
        </w:rPr>
        <w:t>27,8</w:t>
      </w:r>
      <w:r w:rsidR="00BD6D73" w:rsidRPr="00555E8A">
        <w:rPr>
          <w:rFonts w:ascii="Times New Roman" w:hAnsi="Times New Roman"/>
          <w:sz w:val="28"/>
          <w:szCs w:val="28"/>
        </w:rPr>
        <w:t xml:space="preserve"> тыс. рублей или 100,0 %</w:t>
      </w:r>
      <w:r w:rsidRPr="00555E8A">
        <w:rPr>
          <w:rFonts w:ascii="Times New Roman" w:hAnsi="Times New Roman"/>
          <w:sz w:val="28"/>
          <w:szCs w:val="28"/>
        </w:rPr>
        <w:t>).</w:t>
      </w:r>
    </w:p>
    <w:p w14:paraId="41C0B5EF" w14:textId="1479486E" w:rsidR="009877E1" w:rsidRPr="00555E8A" w:rsidRDefault="009877E1" w:rsidP="002D53E1">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555E8A">
        <w:rPr>
          <w:rFonts w:ascii="Times New Roman" w:hAnsi="Times New Roman"/>
          <w:sz w:val="28"/>
          <w:szCs w:val="28"/>
        </w:rPr>
        <w:t>По разделу 04 00 «Национальная экономика» расходы исполнены в сумме</w:t>
      </w:r>
      <w:r w:rsidR="00DA5BEB" w:rsidRPr="00555E8A">
        <w:rPr>
          <w:rFonts w:ascii="Times New Roman" w:hAnsi="Times New Roman"/>
          <w:sz w:val="28"/>
          <w:szCs w:val="28"/>
        </w:rPr>
        <w:t xml:space="preserve"> </w:t>
      </w:r>
      <w:r w:rsidR="00BD6D73" w:rsidRPr="00555E8A">
        <w:rPr>
          <w:rFonts w:ascii="Times New Roman" w:hAnsi="Times New Roman"/>
          <w:sz w:val="28"/>
          <w:szCs w:val="28"/>
        </w:rPr>
        <w:t>1</w:t>
      </w:r>
      <w:r w:rsidR="00555E8A" w:rsidRPr="00555E8A">
        <w:rPr>
          <w:rFonts w:ascii="Times New Roman" w:hAnsi="Times New Roman"/>
          <w:sz w:val="28"/>
          <w:szCs w:val="28"/>
        </w:rPr>
        <w:t> </w:t>
      </w:r>
      <w:r w:rsidR="00BD6D73" w:rsidRPr="00555E8A">
        <w:rPr>
          <w:rFonts w:ascii="Times New Roman" w:hAnsi="Times New Roman"/>
          <w:sz w:val="28"/>
          <w:szCs w:val="28"/>
        </w:rPr>
        <w:t>2</w:t>
      </w:r>
      <w:r w:rsidR="00555E8A" w:rsidRPr="00555E8A">
        <w:rPr>
          <w:rFonts w:ascii="Times New Roman" w:hAnsi="Times New Roman"/>
          <w:sz w:val="28"/>
          <w:szCs w:val="28"/>
        </w:rPr>
        <w:t>75,0</w:t>
      </w:r>
      <w:r w:rsidR="00DA5BEB" w:rsidRPr="00555E8A">
        <w:rPr>
          <w:rFonts w:ascii="Times New Roman" w:hAnsi="Times New Roman"/>
          <w:sz w:val="28"/>
          <w:szCs w:val="28"/>
        </w:rPr>
        <w:t xml:space="preserve"> тыс. рублей или </w:t>
      </w:r>
      <w:r w:rsidR="00B4409D" w:rsidRPr="00555E8A">
        <w:rPr>
          <w:rFonts w:ascii="Times New Roman" w:hAnsi="Times New Roman"/>
          <w:sz w:val="28"/>
          <w:szCs w:val="28"/>
        </w:rPr>
        <w:t>9</w:t>
      </w:r>
      <w:r w:rsidR="00555E8A" w:rsidRPr="00555E8A">
        <w:rPr>
          <w:rFonts w:ascii="Times New Roman" w:hAnsi="Times New Roman"/>
          <w:sz w:val="28"/>
          <w:szCs w:val="28"/>
        </w:rPr>
        <w:t>4,5</w:t>
      </w:r>
      <w:r w:rsidRPr="00555E8A">
        <w:rPr>
          <w:rFonts w:ascii="Times New Roman" w:hAnsi="Times New Roman"/>
          <w:sz w:val="28"/>
          <w:szCs w:val="28"/>
        </w:rPr>
        <w:t xml:space="preserve"> % к плановым назначениям (в </w:t>
      </w:r>
      <w:r w:rsidR="001F11BE" w:rsidRPr="00555E8A">
        <w:rPr>
          <w:rFonts w:ascii="Times New Roman" w:hAnsi="Times New Roman"/>
          <w:sz w:val="28"/>
          <w:szCs w:val="28"/>
        </w:rPr>
        <w:t>202</w:t>
      </w:r>
      <w:r w:rsidR="00555E8A" w:rsidRPr="00555E8A">
        <w:rPr>
          <w:rFonts w:ascii="Times New Roman" w:hAnsi="Times New Roman"/>
          <w:sz w:val="28"/>
          <w:szCs w:val="28"/>
        </w:rPr>
        <w:t>4</w:t>
      </w:r>
      <w:r w:rsidR="001F11BE" w:rsidRPr="00555E8A">
        <w:rPr>
          <w:rFonts w:ascii="Times New Roman" w:hAnsi="Times New Roman"/>
          <w:sz w:val="28"/>
          <w:szCs w:val="28"/>
        </w:rPr>
        <w:t xml:space="preserve"> </w:t>
      </w:r>
      <w:r w:rsidR="00B4409D" w:rsidRPr="00555E8A">
        <w:rPr>
          <w:rFonts w:ascii="Times New Roman" w:hAnsi="Times New Roman"/>
          <w:sz w:val="28"/>
          <w:szCs w:val="28"/>
        </w:rPr>
        <w:br/>
      </w:r>
      <w:r w:rsidR="001F11BE" w:rsidRPr="00555E8A">
        <w:rPr>
          <w:rFonts w:ascii="Times New Roman" w:hAnsi="Times New Roman"/>
          <w:sz w:val="28"/>
          <w:szCs w:val="28"/>
        </w:rPr>
        <w:t>году</w:t>
      </w:r>
      <w:r w:rsidRPr="00555E8A">
        <w:rPr>
          <w:rFonts w:ascii="Times New Roman" w:hAnsi="Times New Roman"/>
          <w:sz w:val="28"/>
          <w:szCs w:val="28"/>
        </w:rPr>
        <w:t xml:space="preserve"> – </w:t>
      </w:r>
      <w:r w:rsidR="00555E8A" w:rsidRPr="00555E8A">
        <w:rPr>
          <w:rFonts w:ascii="Times New Roman" w:hAnsi="Times New Roman"/>
          <w:sz w:val="28"/>
          <w:szCs w:val="28"/>
        </w:rPr>
        <w:t>1 269,0</w:t>
      </w:r>
      <w:r w:rsidR="00BD6D73" w:rsidRPr="00555E8A">
        <w:rPr>
          <w:rFonts w:ascii="Times New Roman" w:hAnsi="Times New Roman"/>
          <w:sz w:val="28"/>
          <w:szCs w:val="28"/>
        </w:rPr>
        <w:t xml:space="preserve"> тыс. рублей или </w:t>
      </w:r>
      <w:r w:rsidR="00555E8A" w:rsidRPr="00555E8A">
        <w:rPr>
          <w:rFonts w:ascii="Times New Roman" w:hAnsi="Times New Roman"/>
          <w:sz w:val="28"/>
          <w:szCs w:val="28"/>
        </w:rPr>
        <w:t>90,6</w:t>
      </w:r>
      <w:r w:rsidR="00BD6D73" w:rsidRPr="00555E8A">
        <w:rPr>
          <w:rFonts w:ascii="Times New Roman" w:hAnsi="Times New Roman"/>
          <w:sz w:val="28"/>
          <w:szCs w:val="28"/>
        </w:rPr>
        <w:t xml:space="preserve"> %</w:t>
      </w:r>
      <w:r w:rsidRPr="00555E8A">
        <w:rPr>
          <w:rFonts w:ascii="Times New Roman" w:hAnsi="Times New Roman"/>
          <w:sz w:val="28"/>
          <w:szCs w:val="28"/>
        </w:rPr>
        <w:t>).</w:t>
      </w:r>
    </w:p>
    <w:p w14:paraId="19107299" w14:textId="0ABBD8CB" w:rsidR="009877E1" w:rsidRPr="00555E8A" w:rsidRDefault="009877E1" w:rsidP="002D53E1">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555E8A">
        <w:rPr>
          <w:rFonts w:ascii="Times New Roman" w:hAnsi="Times New Roman"/>
          <w:sz w:val="28"/>
          <w:szCs w:val="28"/>
        </w:rPr>
        <w:lastRenderedPageBreak/>
        <w:t xml:space="preserve">По разделу 05 00 «Жилищно-коммунальное хозяйство» расходы исполнены в сумме </w:t>
      </w:r>
      <w:r w:rsidR="002E3CD0" w:rsidRPr="00555E8A">
        <w:rPr>
          <w:rFonts w:ascii="Times New Roman" w:hAnsi="Times New Roman"/>
          <w:sz w:val="28"/>
          <w:szCs w:val="28"/>
        </w:rPr>
        <w:t>385,2</w:t>
      </w:r>
      <w:r w:rsidRPr="00555E8A">
        <w:rPr>
          <w:rFonts w:ascii="Times New Roman" w:hAnsi="Times New Roman"/>
          <w:sz w:val="28"/>
          <w:szCs w:val="28"/>
        </w:rPr>
        <w:t xml:space="preserve"> тыс. рублей или </w:t>
      </w:r>
      <w:r w:rsidR="002E3CD0" w:rsidRPr="00555E8A">
        <w:rPr>
          <w:rFonts w:ascii="Times New Roman" w:hAnsi="Times New Roman"/>
          <w:sz w:val="28"/>
          <w:szCs w:val="28"/>
        </w:rPr>
        <w:t>29,5</w:t>
      </w:r>
      <w:r w:rsidRPr="00555E8A">
        <w:rPr>
          <w:rFonts w:ascii="Times New Roman" w:hAnsi="Times New Roman"/>
          <w:sz w:val="28"/>
          <w:szCs w:val="28"/>
        </w:rPr>
        <w:t xml:space="preserve"> % к пл</w:t>
      </w:r>
      <w:r w:rsidR="00DE2B13">
        <w:rPr>
          <w:rFonts w:ascii="Times New Roman" w:hAnsi="Times New Roman"/>
          <w:sz w:val="28"/>
          <w:szCs w:val="28"/>
        </w:rPr>
        <w:t>ановым назначениям</w:t>
      </w:r>
      <w:r w:rsidR="00DE2B13">
        <w:rPr>
          <w:rFonts w:ascii="Times New Roman" w:hAnsi="Times New Roman"/>
          <w:sz w:val="28"/>
          <w:szCs w:val="28"/>
        </w:rPr>
        <w:br/>
      </w:r>
      <w:r w:rsidRPr="00555E8A">
        <w:rPr>
          <w:rFonts w:ascii="Times New Roman" w:hAnsi="Times New Roman"/>
          <w:sz w:val="28"/>
          <w:szCs w:val="28"/>
        </w:rPr>
        <w:t>(в 20</w:t>
      </w:r>
      <w:r w:rsidR="00DA5BEB" w:rsidRPr="00555E8A">
        <w:rPr>
          <w:rFonts w:ascii="Times New Roman" w:hAnsi="Times New Roman"/>
          <w:sz w:val="28"/>
          <w:szCs w:val="28"/>
        </w:rPr>
        <w:t>2</w:t>
      </w:r>
      <w:r w:rsidR="002E3CD0" w:rsidRPr="00555E8A">
        <w:rPr>
          <w:rFonts w:ascii="Times New Roman" w:hAnsi="Times New Roman"/>
          <w:sz w:val="28"/>
          <w:szCs w:val="28"/>
        </w:rPr>
        <w:t>4</w:t>
      </w:r>
      <w:r w:rsidRPr="00555E8A">
        <w:rPr>
          <w:rFonts w:ascii="Times New Roman" w:hAnsi="Times New Roman"/>
          <w:sz w:val="28"/>
          <w:szCs w:val="28"/>
        </w:rPr>
        <w:t xml:space="preserve"> году – </w:t>
      </w:r>
      <w:r w:rsidR="00B4409D" w:rsidRPr="00555E8A">
        <w:rPr>
          <w:rFonts w:ascii="Times New Roman" w:hAnsi="Times New Roman"/>
          <w:sz w:val="28"/>
          <w:szCs w:val="28"/>
        </w:rPr>
        <w:t>9</w:t>
      </w:r>
      <w:r w:rsidR="002E3CD0" w:rsidRPr="00555E8A">
        <w:rPr>
          <w:rFonts w:ascii="Times New Roman" w:hAnsi="Times New Roman"/>
          <w:sz w:val="28"/>
          <w:szCs w:val="28"/>
        </w:rPr>
        <w:t>38,6</w:t>
      </w:r>
      <w:r w:rsidR="00B4409D" w:rsidRPr="00555E8A">
        <w:rPr>
          <w:rFonts w:ascii="Times New Roman" w:hAnsi="Times New Roman"/>
          <w:sz w:val="28"/>
          <w:szCs w:val="28"/>
        </w:rPr>
        <w:t xml:space="preserve"> тыс. рублей или </w:t>
      </w:r>
      <w:r w:rsidR="002E3CD0" w:rsidRPr="00555E8A">
        <w:rPr>
          <w:rFonts w:ascii="Times New Roman" w:hAnsi="Times New Roman"/>
          <w:sz w:val="28"/>
          <w:szCs w:val="28"/>
        </w:rPr>
        <w:t>66,9</w:t>
      </w:r>
      <w:r w:rsidR="00B4409D" w:rsidRPr="00555E8A">
        <w:rPr>
          <w:rFonts w:ascii="Times New Roman" w:hAnsi="Times New Roman"/>
          <w:sz w:val="28"/>
          <w:szCs w:val="28"/>
        </w:rPr>
        <w:t xml:space="preserve"> %</w:t>
      </w:r>
      <w:r w:rsidRPr="00555E8A">
        <w:rPr>
          <w:rFonts w:ascii="Times New Roman" w:hAnsi="Times New Roman"/>
          <w:sz w:val="28"/>
          <w:szCs w:val="28"/>
        </w:rPr>
        <w:t>).</w:t>
      </w:r>
    </w:p>
    <w:p w14:paraId="27090E6E" w14:textId="79A0CE2D" w:rsidR="009877E1" w:rsidRPr="002E3CD0" w:rsidRDefault="009877E1" w:rsidP="002D53E1">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555E8A">
        <w:rPr>
          <w:rFonts w:ascii="Times New Roman" w:hAnsi="Times New Roman"/>
          <w:sz w:val="28"/>
          <w:szCs w:val="28"/>
        </w:rPr>
        <w:t>По разделу 06 00 «Охрана окружающей</w:t>
      </w:r>
      <w:r w:rsidRPr="002E3CD0">
        <w:rPr>
          <w:rFonts w:ascii="Times New Roman" w:hAnsi="Times New Roman"/>
          <w:sz w:val="28"/>
          <w:szCs w:val="28"/>
        </w:rPr>
        <w:t xml:space="preserve"> сре</w:t>
      </w:r>
      <w:r w:rsidR="00427CFF" w:rsidRPr="002E3CD0">
        <w:rPr>
          <w:rFonts w:ascii="Times New Roman" w:hAnsi="Times New Roman"/>
          <w:sz w:val="28"/>
          <w:szCs w:val="28"/>
        </w:rPr>
        <w:t xml:space="preserve">ды» расходы </w:t>
      </w:r>
      <w:r w:rsidR="00DA5BEB" w:rsidRPr="002E3CD0">
        <w:rPr>
          <w:rFonts w:ascii="Times New Roman" w:hAnsi="Times New Roman"/>
          <w:sz w:val="28"/>
          <w:szCs w:val="28"/>
        </w:rPr>
        <w:t>отсутствуют, первоначальным и уточненным планом не предусмотрены</w:t>
      </w:r>
      <w:r w:rsidRPr="002E3CD0">
        <w:rPr>
          <w:rFonts w:ascii="Times New Roman" w:hAnsi="Times New Roman"/>
          <w:sz w:val="28"/>
          <w:szCs w:val="28"/>
        </w:rPr>
        <w:t xml:space="preserve"> (в 20</w:t>
      </w:r>
      <w:r w:rsidR="004D57F2" w:rsidRPr="002E3CD0">
        <w:rPr>
          <w:rFonts w:ascii="Times New Roman" w:hAnsi="Times New Roman"/>
          <w:sz w:val="28"/>
          <w:szCs w:val="28"/>
        </w:rPr>
        <w:t>2</w:t>
      </w:r>
      <w:r w:rsidR="002E3CD0" w:rsidRPr="002E3CD0">
        <w:rPr>
          <w:rFonts w:ascii="Times New Roman" w:hAnsi="Times New Roman"/>
          <w:sz w:val="28"/>
          <w:szCs w:val="28"/>
        </w:rPr>
        <w:t>4</w:t>
      </w:r>
      <w:r w:rsidR="00D207DC" w:rsidRPr="002E3CD0">
        <w:rPr>
          <w:rFonts w:ascii="Times New Roman" w:hAnsi="Times New Roman"/>
          <w:sz w:val="28"/>
          <w:szCs w:val="28"/>
        </w:rPr>
        <w:t xml:space="preserve"> году – </w:t>
      </w:r>
      <w:r w:rsidR="00DA5BEB" w:rsidRPr="002E3CD0">
        <w:rPr>
          <w:rFonts w:ascii="Times New Roman" w:hAnsi="Times New Roman"/>
          <w:sz w:val="28"/>
          <w:szCs w:val="28"/>
        </w:rPr>
        <w:t>0,</w:t>
      </w:r>
      <w:r w:rsidR="002E7514" w:rsidRPr="002E3CD0">
        <w:rPr>
          <w:rFonts w:ascii="Times New Roman" w:hAnsi="Times New Roman"/>
          <w:sz w:val="28"/>
          <w:szCs w:val="28"/>
        </w:rPr>
        <w:t>0</w:t>
      </w:r>
      <w:r w:rsidR="00DA5BEB" w:rsidRPr="002E3CD0">
        <w:rPr>
          <w:rFonts w:ascii="Times New Roman" w:hAnsi="Times New Roman"/>
          <w:sz w:val="28"/>
          <w:szCs w:val="28"/>
        </w:rPr>
        <w:t xml:space="preserve"> </w:t>
      </w:r>
      <w:r w:rsidRPr="002E3CD0">
        <w:rPr>
          <w:rFonts w:ascii="Times New Roman" w:hAnsi="Times New Roman"/>
          <w:sz w:val="28"/>
          <w:szCs w:val="28"/>
        </w:rPr>
        <w:t>тыс. рублей).</w:t>
      </w:r>
    </w:p>
    <w:p w14:paraId="217B6A4E" w14:textId="10BCC22D" w:rsidR="009877E1" w:rsidRPr="002E3CD0" w:rsidRDefault="009877E1" w:rsidP="002D53E1">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E3CD0">
        <w:rPr>
          <w:rFonts w:ascii="Times New Roman" w:hAnsi="Times New Roman"/>
          <w:sz w:val="28"/>
          <w:szCs w:val="28"/>
        </w:rPr>
        <w:t xml:space="preserve">По разделу 07 00 «Образование» расходы исполнены в сумме </w:t>
      </w:r>
      <w:r w:rsidR="002E3CD0" w:rsidRPr="002E3CD0">
        <w:rPr>
          <w:rFonts w:ascii="Times New Roman" w:hAnsi="Times New Roman"/>
          <w:sz w:val="28"/>
          <w:szCs w:val="28"/>
        </w:rPr>
        <w:t>62,8</w:t>
      </w:r>
      <w:r w:rsidR="00DA5BEB" w:rsidRPr="002E3CD0">
        <w:rPr>
          <w:rFonts w:ascii="Times New Roman" w:hAnsi="Times New Roman"/>
          <w:sz w:val="28"/>
          <w:szCs w:val="28"/>
        </w:rPr>
        <w:t xml:space="preserve"> </w:t>
      </w:r>
      <w:r w:rsidRPr="002E3CD0">
        <w:rPr>
          <w:rFonts w:ascii="Times New Roman" w:hAnsi="Times New Roman"/>
          <w:sz w:val="28"/>
          <w:szCs w:val="28"/>
        </w:rPr>
        <w:t>тыс. рублей или 100</w:t>
      </w:r>
      <w:r w:rsidR="004D57F2" w:rsidRPr="002E3CD0">
        <w:rPr>
          <w:rFonts w:ascii="Times New Roman" w:hAnsi="Times New Roman"/>
          <w:sz w:val="28"/>
          <w:szCs w:val="28"/>
        </w:rPr>
        <w:t>,0</w:t>
      </w:r>
      <w:r w:rsidRPr="002E3CD0">
        <w:rPr>
          <w:rFonts w:ascii="Times New Roman" w:hAnsi="Times New Roman"/>
          <w:sz w:val="28"/>
          <w:szCs w:val="28"/>
        </w:rPr>
        <w:t xml:space="preserve"> % к плановым назначениям (в 20</w:t>
      </w:r>
      <w:r w:rsidR="00DA5BEB" w:rsidRPr="002E3CD0">
        <w:rPr>
          <w:rFonts w:ascii="Times New Roman" w:hAnsi="Times New Roman"/>
          <w:sz w:val="28"/>
          <w:szCs w:val="28"/>
        </w:rPr>
        <w:t>2</w:t>
      </w:r>
      <w:r w:rsidR="002E3CD0" w:rsidRPr="002E3CD0">
        <w:rPr>
          <w:rFonts w:ascii="Times New Roman" w:hAnsi="Times New Roman"/>
          <w:sz w:val="28"/>
          <w:szCs w:val="28"/>
        </w:rPr>
        <w:t>4</w:t>
      </w:r>
      <w:r w:rsidRPr="002E3CD0">
        <w:rPr>
          <w:rFonts w:ascii="Times New Roman" w:hAnsi="Times New Roman"/>
          <w:sz w:val="28"/>
          <w:szCs w:val="28"/>
        </w:rPr>
        <w:t xml:space="preserve"> году – </w:t>
      </w:r>
      <w:r w:rsidR="00B4409D" w:rsidRPr="002E3CD0">
        <w:rPr>
          <w:rFonts w:ascii="Times New Roman" w:hAnsi="Times New Roman"/>
          <w:sz w:val="28"/>
          <w:szCs w:val="28"/>
        </w:rPr>
        <w:t>5</w:t>
      </w:r>
      <w:r w:rsidR="002E3CD0" w:rsidRPr="002E3CD0">
        <w:rPr>
          <w:rFonts w:ascii="Times New Roman" w:hAnsi="Times New Roman"/>
          <w:sz w:val="28"/>
          <w:szCs w:val="28"/>
        </w:rPr>
        <w:t>8,4</w:t>
      </w:r>
      <w:r w:rsidR="00B4409D" w:rsidRPr="002E3CD0">
        <w:rPr>
          <w:rFonts w:ascii="Times New Roman" w:hAnsi="Times New Roman"/>
          <w:sz w:val="28"/>
          <w:szCs w:val="28"/>
        </w:rPr>
        <w:t xml:space="preserve"> тыс. рублей или 100,0 %</w:t>
      </w:r>
      <w:r w:rsidRPr="002E3CD0">
        <w:rPr>
          <w:rFonts w:ascii="Times New Roman" w:hAnsi="Times New Roman"/>
          <w:sz w:val="28"/>
          <w:szCs w:val="28"/>
        </w:rPr>
        <w:t>).</w:t>
      </w:r>
    </w:p>
    <w:p w14:paraId="16A9EBBC" w14:textId="5C6A5D44" w:rsidR="009877E1" w:rsidRPr="002E3CD0" w:rsidRDefault="009877E1" w:rsidP="002D53E1">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E3CD0">
        <w:rPr>
          <w:rFonts w:ascii="Times New Roman" w:hAnsi="Times New Roman"/>
          <w:sz w:val="28"/>
          <w:szCs w:val="28"/>
        </w:rPr>
        <w:t>По разделу 08 00 «Культура и ки</w:t>
      </w:r>
      <w:r w:rsidR="00DE2B13">
        <w:rPr>
          <w:rFonts w:ascii="Times New Roman" w:hAnsi="Times New Roman"/>
          <w:sz w:val="28"/>
          <w:szCs w:val="28"/>
        </w:rPr>
        <w:t>нематография» расходы исполнены</w:t>
      </w:r>
      <w:r w:rsidR="00DE2B13">
        <w:rPr>
          <w:rFonts w:ascii="Times New Roman" w:hAnsi="Times New Roman"/>
          <w:sz w:val="28"/>
          <w:szCs w:val="28"/>
        </w:rPr>
        <w:br/>
      </w:r>
      <w:r w:rsidRPr="002E3CD0">
        <w:rPr>
          <w:rFonts w:ascii="Times New Roman" w:hAnsi="Times New Roman"/>
          <w:sz w:val="28"/>
          <w:szCs w:val="28"/>
        </w:rPr>
        <w:t xml:space="preserve">в сумме </w:t>
      </w:r>
      <w:r w:rsidR="002E3CD0" w:rsidRPr="002E3CD0">
        <w:rPr>
          <w:rFonts w:ascii="Times New Roman" w:hAnsi="Times New Roman"/>
          <w:sz w:val="28"/>
          <w:szCs w:val="28"/>
        </w:rPr>
        <w:t>6 918,7</w:t>
      </w:r>
      <w:r w:rsidRPr="002E3CD0">
        <w:rPr>
          <w:rFonts w:ascii="Times New Roman" w:hAnsi="Times New Roman"/>
          <w:sz w:val="28"/>
          <w:szCs w:val="28"/>
        </w:rPr>
        <w:t xml:space="preserve"> тыс. рублей или </w:t>
      </w:r>
      <w:r w:rsidR="002E3CD0" w:rsidRPr="002E3CD0">
        <w:rPr>
          <w:rFonts w:ascii="Times New Roman" w:hAnsi="Times New Roman"/>
          <w:sz w:val="28"/>
          <w:szCs w:val="28"/>
        </w:rPr>
        <w:t>100,0</w:t>
      </w:r>
      <w:r w:rsidRPr="002E3CD0">
        <w:rPr>
          <w:rFonts w:ascii="Times New Roman" w:hAnsi="Times New Roman"/>
          <w:sz w:val="28"/>
          <w:szCs w:val="28"/>
        </w:rPr>
        <w:t xml:space="preserve"> % (в 20</w:t>
      </w:r>
      <w:r w:rsidR="00DA5BEB" w:rsidRPr="002E3CD0">
        <w:rPr>
          <w:rFonts w:ascii="Times New Roman" w:hAnsi="Times New Roman"/>
          <w:sz w:val="28"/>
          <w:szCs w:val="28"/>
        </w:rPr>
        <w:t>2</w:t>
      </w:r>
      <w:r w:rsidR="002E3CD0" w:rsidRPr="002E3CD0">
        <w:rPr>
          <w:rFonts w:ascii="Times New Roman" w:hAnsi="Times New Roman"/>
          <w:sz w:val="28"/>
          <w:szCs w:val="28"/>
        </w:rPr>
        <w:t>4</w:t>
      </w:r>
      <w:r w:rsidRPr="002E3CD0">
        <w:rPr>
          <w:rFonts w:ascii="Times New Roman" w:hAnsi="Times New Roman"/>
          <w:sz w:val="28"/>
          <w:szCs w:val="28"/>
        </w:rPr>
        <w:t xml:space="preserve"> году – </w:t>
      </w:r>
      <w:r w:rsidR="002E3CD0" w:rsidRPr="002E3CD0">
        <w:rPr>
          <w:rFonts w:ascii="Times New Roman" w:hAnsi="Times New Roman"/>
          <w:sz w:val="28"/>
          <w:szCs w:val="28"/>
        </w:rPr>
        <w:t xml:space="preserve"> 5 252,9</w:t>
      </w:r>
      <w:r w:rsidR="00B4409D" w:rsidRPr="002E3CD0">
        <w:rPr>
          <w:rFonts w:ascii="Times New Roman" w:hAnsi="Times New Roman"/>
          <w:sz w:val="28"/>
          <w:szCs w:val="28"/>
        </w:rPr>
        <w:t xml:space="preserve"> тыс. рублей или 9</w:t>
      </w:r>
      <w:r w:rsidR="002E3CD0" w:rsidRPr="002E3CD0">
        <w:rPr>
          <w:rFonts w:ascii="Times New Roman" w:hAnsi="Times New Roman"/>
          <w:sz w:val="28"/>
          <w:szCs w:val="28"/>
        </w:rPr>
        <w:t>9,6</w:t>
      </w:r>
      <w:r w:rsidR="00B4409D" w:rsidRPr="002E3CD0">
        <w:rPr>
          <w:rFonts w:ascii="Times New Roman" w:hAnsi="Times New Roman"/>
          <w:sz w:val="28"/>
          <w:szCs w:val="28"/>
        </w:rPr>
        <w:t xml:space="preserve"> %</w:t>
      </w:r>
      <w:r w:rsidRPr="002E3CD0">
        <w:rPr>
          <w:rFonts w:ascii="Times New Roman" w:hAnsi="Times New Roman"/>
          <w:sz w:val="28"/>
          <w:szCs w:val="28"/>
        </w:rPr>
        <w:t>).</w:t>
      </w:r>
    </w:p>
    <w:p w14:paraId="0FC54405" w14:textId="3156C70B" w:rsidR="004D57F2" w:rsidRPr="002E3CD0" w:rsidRDefault="004D57F2" w:rsidP="002D53E1">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E3CD0">
        <w:rPr>
          <w:rFonts w:ascii="Times New Roman" w:hAnsi="Times New Roman"/>
          <w:sz w:val="28"/>
          <w:szCs w:val="28"/>
        </w:rPr>
        <w:t xml:space="preserve">По разделу 09 00 «Здравоохранение» </w:t>
      </w:r>
      <w:r w:rsidR="00874F58" w:rsidRPr="002E3CD0">
        <w:rPr>
          <w:rFonts w:ascii="Times New Roman" w:hAnsi="Times New Roman"/>
          <w:sz w:val="28"/>
          <w:szCs w:val="28"/>
        </w:rPr>
        <w:t>расходы отсутствуют, первоначальным и уточненным планом не предусмотрены</w:t>
      </w:r>
      <w:r w:rsidR="00B4409D" w:rsidRPr="002E3CD0">
        <w:rPr>
          <w:rFonts w:ascii="Times New Roman" w:hAnsi="Times New Roman"/>
          <w:sz w:val="28"/>
          <w:szCs w:val="28"/>
        </w:rPr>
        <w:t xml:space="preserve"> (в 202</w:t>
      </w:r>
      <w:r w:rsidR="002E3CD0" w:rsidRPr="002E3CD0">
        <w:rPr>
          <w:rFonts w:ascii="Times New Roman" w:hAnsi="Times New Roman"/>
          <w:sz w:val="28"/>
          <w:szCs w:val="28"/>
        </w:rPr>
        <w:t>4</w:t>
      </w:r>
      <w:r w:rsidR="00B4409D" w:rsidRPr="002E3CD0">
        <w:rPr>
          <w:rFonts w:ascii="Times New Roman" w:hAnsi="Times New Roman"/>
          <w:sz w:val="28"/>
          <w:szCs w:val="28"/>
        </w:rPr>
        <w:t xml:space="preserve"> году – 0,0 тыс. рублей).</w:t>
      </w:r>
    </w:p>
    <w:p w14:paraId="1DCF3A8D" w14:textId="7ACC38B9" w:rsidR="009877E1" w:rsidRPr="002E3CD0" w:rsidRDefault="009877E1" w:rsidP="002D53E1">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E3CD0">
        <w:rPr>
          <w:rFonts w:ascii="Times New Roman" w:hAnsi="Times New Roman"/>
          <w:sz w:val="28"/>
          <w:szCs w:val="28"/>
        </w:rPr>
        <w:t xml:space="preserve">По разделу 10 00 «Социальная политика» расходы исполнены в сумме </w:t>
      </w:r>
      <w:r w:rsidR="002E3CD0" w:rsidRPr="002E3CD0">
        <w:rPr>
          <w:rFonts w:ascii="Times New Roman" w:hAnsi="Times New Roman"/>
          <w:sz w:val="28"/>
          <w:szCs w:val="28"/>
        </w:rPr>
        <w:t>605,0</w:t>
      </w:r>
      <w:r w:rsidRPr="002E3CD0">
        <w:rPr>
          <w:rFonts w:ascii="Times New Roman" w:hAnsi="Times New Roman"/>
          <w:sz w:val="28"/>
          <w:szCs w:val="28"/>
        </w:rPr>
        <w:t xml:space="preserve"> тыс. рублей или </w:t>
      </w:r>
      <w:r w:rsidR="00874F58" w:rsidRPr="002E3CD0">
        <w:rPr>
          <w:rFonts w:ascii="Times New Roman" w:hAnsi="Times New Roman"/>
          <w:sz w:val="28"/>
          <w:szCs w:val="28"/>
        </w:rPr>
        <w:t>100,0</w:t>
      </w:r>
      <w:r w:rsidRPr="002E3CD0">
        <w:rPr>
          <w:rFonts w:ascii="Times New Roman" w:hAnsi="Times New Roman"/>
          <w:sz w:val="28"/>
          <w:szCs w:val="28"/>
        </w:rPr>
        <w:t xml:space="preserve"> % (в 20</w:t>
      </w:r>
      <w:r w:rsidR="00874F58" w:rsidRPr="002E3CD0">
        <w:rPr>
          <w:rFonts w:ascii="Times New Roman" w:hAnsi="Times New Roman"/>
          <w:sz w:val="28"/>
          <w:szCs w:val="28"/>
        </w:rPr>
        <w:t>2</w:t>
      </w:r>
      <w:r w:rsidR="002E3CD0" w:rsidRPr="002E3CD0">
        <w:rPr>
          <w:rFonts w:ascii="Times New Roman" w:hAnsi="Times New Roman"/>
          <w:sz w:val="28"/>
          <w:szCs w:val="28"/>
        </w:rPr>
        <w:t>4</w:t>
      </w:r>
      <w:r w:rsidRPr="002E3CD0">
        <w:rPr>
          <w:rFonts w:ascii="Times New Roman" w:hAnsi="Times New Roman"/>
          <w:sz w:val="28"/>
          <w:szCs w:val="28"/>
        </w:rPr>
        <w:t xml:space="preserve"> году – </w:t>
      </w:r>
      <w:r w:rsidR="002E3CD0" w:rsidRPr="002E3CD0">
        <w:rPr>
          <w:rFonts w:ascii="Times New Roman" w:hAnsi="Times New Roman"/>
          <w:sz w:val="28"/>
          <w:szCs w:val="28"/>
        </w:rPr>
        <w:t>749,0</w:t>
      </w:r>
      <w:r w:rsidR="001B1B05" w:rsidRPr="002E3CD0">
        <w:rPr>
          <w:rFonts w:ascii="Times New Roman" w:hAnsi="Times New Roman"/>
          <w:sz w:val="28"/>
          <w:szCs w:val="28"/>
        </w:rPr>
        <w:t xml:space="preserve"> тыс. рублей или 100,0 %</w:t>
      </w:r>
      <w:r w:rsidRPr="002E3CD0">
        <w:rPr>
          <w:rFonts w:ascii="Times New Roman" w:hAnsi="Times New Roman"/>
          <w:sz w:val="28"/>
          <w:szCs w:val="28"/>
        </w:rPr>
        <w:t>).</w:t>
      </w:r>
    </w:p>
    <w:p w14:paraId="3205F8AF" w14:textId="3E15A36F" w:rsidR="009877E1" w:rsidRPr="002E3CD0" w:rsidRDefault="009877E1" w:rsidP="002D53E1">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2E3CD0">
        <w:rPr>
          <w:rFonts w:ascii="Times New Roman" w:hAnsi="Times New Roman"/>
          <w:sz w:val="28"/>
          <w:szCs w:val="28"/>
        </w:rPr>
        <w:t>По разделу 11 00 «Физическая куль</w:t>
      </w:r>
      <w:r w:rsidR="00DE2B13">
        <w:rPr>
          <w:rFonts w:ascii="Times New Roman" w:hAnsi="Times New Roman"/>
          <w:sz w:val="28"/>
          <w:szCs w:val="28"/>
        </w:rPr>
        <w:t>тура и спорт» расходы исполнены</w:t>
      </w:r>
      <w:r w:rsidR="00DE2B13">
        <w:rPr>
          <w:rFonts w:ascii="Times New Roman" w:hAnsi="Times New Roman"/>
          <w:sz w:val="28"/>
          <w:szCs w:val="28"/>
        </w:rPr>
        <w:br/>
      </w:r>
      <w:r w:rsidRPr="002E3CD0">
        <w:rPr>
          <w:rFonts w:ascii="Times New Roman" w:hAnsi="Times New Roman"/>
          <w:sz w:val="28"/>
          <w:szCs w:val="28"/>
        </w:rPr>
        <w:t xml:space="preserve">в сумме </w:t>
      </w:r>
      <w:r w:rsidR="00A24FA6" w:rsidRPr="002E3CD0">
        <w:rPr>
          <w:rFonts w:ascii="Times New Roman" w:hAnsi="Times New Roman"/>
          <w:sz w:val="28"/>
          <w:szCs w:val="28"/>
        </w:rPr>
        <w:t>917,5</w:t>
      </w:r>
      <w:r w:rsidRPr="002E3CD0">
        <w:rPr>
          <w:rFonts w:ascii="Times New Roman" w:hAnsi="Times New Roman"/>
          <w:sz w:val="28"/>
          <w:szCs w:val="28"/>
        </w:rPr>
        <w:t xml:space="preserve"> тыс. рублей или </w:t>
      </w:r>
      <w:r w:rsidR="00A24FA6" w:rsidRPr="002E3CD0">
        <w:rPr>
          <w:rFonts w:ascii="Times New Roman" w:hAnsi="Times New Roman"/>
          <w:sz w:val="28"/>
          <w:szCs w:val="28"/>
        </w:rPr>
        <w:t>100,0</w:t>
      </w:r>
      <w:r w:rsidRPr="002E3CD0">
        <w:rPr>
          <w:rFonts w:ascii="Times New Roman" w:hAnsi="Times New Roman"/>
          <w:sz w:val="28"/>
          <w:szCs w:val="28"/>
        </w:rPr>
        <w:t xml:space="preserve"> % (в 20</w:t>
      </w:r>
      <w:r w:rsidR="000F1364" w:rsidRPr="002E3CD0">
        <w:rPr>
          <w:rFonts w:ascii="Times New Roman" w:hAnsi="Times New Roman"/>
          <w:sz w:val="28"/>
          <w:szCs w:val="28"/>
        </w:rPr>
        <w:t>2</w:t>
      </w:r>
      <w:r w:rsidR="002E3CD0" w:rsidRPr="002E3CD0">
        <w:rPr>
          <w:rFonts w:ascii="Times New Roman" w:hAnsi="Times New Roman"/>
          <w:sz w:val="28"/>
          <w:szCs w:val="28"/>
        </w:rPr>
        <w:t>4</w:t>
      </w:r>
      <w:r w:rsidRPr="002E3CD0">
        <w:rPr>
          <w:rFonts w:ascii="Times New Roman" w:hAnsi="Times New Roman"/>
          <w:sz w:val="28"/>
          <w:szCs w:val="28"/>
        </w:rPr>
        <w:t xml:space="preserve"> году – </w:t>
      </w:r>
      <w:r w:rsidR="002E3CD0" w:rsidRPr="002E3CD0">
        <w:rPr>
          <w:rFonts w:ascii="Times New Roman" w:hAnsi="Times New Roman"/>
          <w:sz w:val="28"/>
          <w:szCs w:val="28"/>
        </w:rPr>
        <w:t>296,7</w:t>
      </w:r>
      <w:r w:rsidR="001B1B05" w:rsidRPr="002E3CD0">
        <w:rPr>
          <w:rFonts w:ascii="Times New Roman" w:hAnsi="Times New Roman"/>
          <w:sz w:val="28"/>
          <w:szCs w:val="28"/>
        </w:rPr>
        <w:t xml:space="preserve"> тыс. рублей или 100,0 %</w:t>
      </w:r>
      <w:r w:rsidRPr="002E3CD0">
        <w:rPr>
          <w:rFonts w:ascii="Times New Roman" w:hAnsi="Times New Roman"/>
          <w:sz w:val="28"/>
          <w:szCs w:val="28"/>
        </w:rPr>
        <w:t>).</w:t>
      </w:r>
    </w:p>
    <w:p w14:paraId="3C4B24CC" w14:textId="77777777" w:rsidR="000F1364" w:rsidRPr="002E3CD0" w:rsidRDefault="000F1364" w:rsidP="00506E83">
      <w:pPr>
        <w:spacing w:after="0" w:line="240" w:lineRule="auto"/>
        <w:ind w:firstLine="709"/>
        <w:jc w:val="both"/>
        <w:rPr>
          <w:rFonts w:ascii="Times New Roman" w:hAnsi="Times New Roman"/>
          <w:sz w:val="28"/>
          <w:szCs w:val="28"/>
        </w:rPr>
      </w:pPr>
    </w:p>
    <w:p w14:paraId="29CF74A3" w14:textId="77777777" w:rsidR="009877E1" w:rsidRPr="00A24FA6" w:rsidRDefault="009877E1" w:rsidP="002D53E1">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sz w:val="28"/>
          <w:szCs w:val="28"/>
          <w:u w:val="single"/>
        </w:rPr>
      </w:pPr>
      <w:r w:rsidRPr="00A24FA6">
        <w:rPr>
          <w:rFonts w:ascii="Times New Roman" w:hAnsi="Times New Roman"/>
          <w:sz w:val="28"/>
          <w:szCs w:val="28"/>
          <w:u w:val="single"/>
        </w:rPr>
        <w:t>Оценка полноты и достоверности годового отчета об исполнении бюджета</w:t>
      </w:r>
      <w:r w:rsidR="00E505BB" w:rsidRPr="00A24FA6">
        <w:rPr>
          <w:rFonts w:ascii="Times New Roman" w:hAnsi="Times New Roman"/>
          <w:sz w:val="28"/>
          <w:szCs w:val="28"/>
          <w:u w:val="single"/>
        </w:rPr>
        <w:t>:</w:t>
      </w:r>
    </w:p>
    <w:p w14:paraId="16BA527B" w14:textId="18991013" w:rsidR="009877E1" w:rsidRPr="00974AAF" w:rsidRDefault="009877E1" w:rsidP="002D53E1">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sz w:val="28"/>
          <w:szCs w:val="28"/>
        </w:rPr>
      </w:pPr>
      <w:r w:rsidRPr="00A24FA6">
        <w:rPr>
          <w:rFonts w:ascii="Times New Roman" w:eastAsia="Calibri" w:hAnsi="Times New Roman"/>
          <w:sz w:val="28"/>
          <w:szCs w:val="28"/>
        </w:rPr>
        <w:t xml:space="preserve">Годовой отчет представлен в </w:t>
      </w:r>
      <w:r w:rsidR="00A91764" w:rsidRPr="00A24FA6">
        <w:rPr>
          <w:rFonts w:ascii="Times New Roman" w:eastAsia="Calibri" w:hAnsi="Times New Roman"/>
          <w:sz w:val="28"/>
          <w:szCs w:val="28"/>
        </w:rPr>
        <w:t>К</w:t>
      </w:r>
      <w:r w:rsidR="00DE2B13">
        <w:rPr>
          <w:rFonts w:ascii="Times New Roman" w:eastAsia="Calibri" w:hAnsi="Times New Roman"/>
          <w:sz w:val="28"/>
          <w:szCs w:val="28"/>
        </w:rPr>
        <w:t>онтрольно-счетную палату</w:t>
      </w:r>
      <w:r w:rsidR="00DE2B13">
        <w:rPr>
          <w:rFonts w:ascii="Times New Roman" w:eastAsia="Calibri" w:hAnsi="Times New Roman"/>
          <w:sz w:val="28"/>
          <w:szCs w:val="28"/>
        </w:rPr>
        <w:br/>
      </w:r>
      <w:r w:rsidRPr="00A24FA6">
        <w:rPr>
          <w:rFonts w:ascii="Times New Roman" w:eastAsia="Calibri" w:hAnsi="Times New Roman"/>
          <w:sz w:val="28"/>
          <w:szCs w:val="28"/>
        </w:rPr>
        <w:t xml:space="preserve">Ханты-Мансийского района в составе форм бюджетной отчетности, установленных Инструкцией 191н </w:t>
      </w:r>
      <w:r w:rsidR="00D207DC" w:rsidRPr="00A24FA6">
        <w:rPr>
          <w:rFonts w:ascii="Times New Roman" w:eastAsia="Calibri" w:hAnsi="Times New Roman"/>
          <w:sz w:val="28"/>
          <w:szCs w:val="28"/>
        </w:rPr>
        <w:t xml:space="preserve">для финансового органа, а также </w:t>
      </w:r>
      <w:r w:rsidRPr="00A24FA6">
        <w:rPr>
          <w:rFonts w:ascii="Times New Roman" w:eastAsia="Calibri" w:hAnsi="Times New Roman"/>
          <w:sz w:val="28"/>
          <w:szCs w:val="28"/>
        </w:rPr>
        <w:t xml:space="preserve">для главного распорядителя, распорядителя, получателя бюджетных средств, главного администратора, администратора источников финансирования дефицита </w:t>
      </w:r>
      <w:r w:rsidRPr="00974AAF">
        <w:rPr>
          <w:rFonts w:ascii="Times New Roman" w:eastAsia="Calibri" w:hAnsi="Times New Roman"/>
          <w:sz w:val="28"/>
          <w:szCs w:val="28"/>
        </w:rPr>
        <w:t>бюджета, главного администратора, администратора доходов бюджета.</w:t>
      </w:r>
    </w:p>
    <w:p w14:paraId="3A7B109B" w14:textId="77777777" w:rsidR="0028598F" w:rsidRPr="00974AAF" w:rsidRDefault="0028598F" w:rsidP="002D53E1">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sz w:val="28"/>
          <w:szCs w:val="28"/>
          <w:u w:val="single"/>
        </w:rPr>
      </w:pPr>
    </w:p>
    <w:p w14:paraId="04FAF42E" w14:textId="795653D6" w:rsidR="009877E1" w:rsidRPr="00974AAF" w:rsidRDefault="009877E1" w:rsidP="002D53E1">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sz w:val="28"/>
          <w:szCs w:val="28"/>
          <w:u w:val="single"/>
        </w:rPr>
      </w:pPr>
      <w:r w:rsidRPr="00974AAF">
        <w:rPr>
          <w:rFonts w:ascii="Times New Roman" w:eastAsia="Calibri" w:hAnsi="Times New Roman"/>
          <w:sz w:val="28"/>
          <w:szCs w:val="28"/>
          <w:u w:val="single"/>
        </w:rPr>
        <w:t>Анализ основных форм годового отчета:</w:t>
      </w:r>
    </w:p>
    <w:p w14:paraId="7FDB3D70" w14:textId="13A611B5" w:rsidR="0064166E" w:rsidRPr="00974AAF" w:rsidRDefault="0064166E" w:rsidP="002D53E1">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sz w:val="28"/>
          <w:szCs w:val="28"/>
          <w:u w:val="single"/>
        </w:rPr>
      </w:pPr>
    </w:p>
    <w:p w14:paraId="57C99AD5" w14:textId="77777777" w:rsidR="0064166E" w:rsidRPr="0064166E" w:rsidRDefault="0064166E" w:rsidP="0064166E">
      <w:pPr>
        <w:numPr>
          <w:ilvl w:val="0"/>
          <w:numId w:val="3"/>
        </w:numPr>
        <w:tabs>
          <w:tab w:val="left" w:pos="720"/>
        </w:tabs>
        <w:spacing w:after="0" w:line="240" w:lineRule="auto"/>
        <w:contextualSpacing/>
        <w:jc w:val="both"/>
        <w:rPr>
          <w:rFonts w:ascii="Times New Roman" w:eastAsia="༏༏༏༏༏༏༏༏༏༏༏༏༏༏༏༏༏༏༏༏༏༏༏༏༏༏༏༏༏༏༏" w:hAnsi="Times New Roman"/>
          <w:sz w:val="28"/>
          <w:szCs w:val="28"/>
        </w:rPr>
      </w:pPr>
      <w:r w:rsidRPr="0064166E">
        <w:rPr>
          <w:rFonts w:ascii="Times New Roman" w:eastAsia="༏༏༏༏༏༏༏༏༏༏༏༏༏༏༏༏༏༏༏༏༏༏༏༏༏༏༏༏༏༏༏" w:hAnsi="Times New Roman"/>
          <w:sz w:val="28"/>
          <w:szCs w:val="28"/>
        </w:rPr>
        <w:t>Отчет об исполнении бюджета (ф. 0503117).</w:t>
      </w:r>
    </w:p>
    <w:p w14:paraId="6C45C7B3" w14:textId="77777777" w:rsidR="0064166E" w:rsidRPr="0064166E" w:rsidRDefault="0064166E" w:rsidP="0064166E">
      <w:pPr>
        <w:tabs>
          <w:tab w:val="left" w:pos="720"/>
        </w:tabs>
        <w:spacing w:after="0" w:line="240" w:lineRule="auto"/>
        <w:jc w:val="both"/>
        <w:rPr>
          <w:rFonts w:ascii="Times New Roman" w:eastAsia="༏༏༏༏༏༏༏༏༏༏༏༏༏༏༏༏༏༏༏༏༏༏༏༏༏༏༏༏༏༏༏" w:hAnsi="Times New Roman"/>
          <w:sz w:val="28"/>
          <w:szCs w:val="28"/>
        </w:rPr>
      </w:pPr>
      <w:r w:rsidRPr="0064166E">
        <w:rPr>
          <w:rFonts w:ascii="Times New Roman" w:eastAsia="༏༏༏༏༏༏༏༏༏༏༏༏༏༏༏༏༏༏༏༏༏༏༏༏༏༏༏༏༏༏༏" w:hAnsi="Times New Roman"/>
          <w:sz w:val="28"/>
          <w:szCs w:val="28"/>
        </w:rPr>
        <w:tab/>
        <w:t>Отчет об исполнении бюджета (ф. 0503117) на 01 января 2026 года сформирован путем суммирования соответствующих строк (одноименных показателей) ф. 0503124 «Отчет о кассовом поступлении и выбытии бюджетных средств».</w:t>
      </w:r>
    </w:p>
    <w:p w14:paraId="4C0B1490" w14:textId="593EB73F" w:rsidR="0064166E" w:rsidRPr="0064166E" w:rsidRDefault="0064166E" w:rsidP="0064166E">
      <w:pPr>
        <w:tabs>
          <w:tab w:val="left" w:pos="720"/>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 w:hAnsi="Times New Roman"/>
          <w:sz w:val="28"/>
          <w:szCs w:val="28"/>
        </w:rPr>
      </w:pPr>
      <w:r w:rsidRPr="0064166E">
        <w:rPr>
          <w:rFonts w:ascii="Times New Roman" w:eastAsia="༏༏༏༏༏༏༏༏༏༏༏༏༏༏༏༏༏༏༏༏༏༏༏༏༏༏༏༏༏༏༏" w:hAnsi="Times New Roman"/>
          <w:sz w:val="28"/>
          <w:szCs w:val="28"/>
        </w:rPr>
        <w:tab/>
        <w:t xml:space="preserve">В результате анализа отчетных показателей – графа «Утвержденные бюджетные назначения» Отчета об исполнении бюджета (ф. 0503117) </w:t>
      </w:r>
      <w:r w:rsidRPr="0064166E">
        <w:rPr>
          <w:rFonts w:ascii="Times New Roman" w:eastAsia="༏༏༏༏༏༏༏༏༏༏༏༏༏༏༏༏༏༏༏༏༏༏༏༏༏༏༏༏༏༏༏" w:hAnsi="Times New Roman"/>
          <w:sz w:val="28"/>
          <w:szCs w:val="28"/>
        </w:rPr>
        <w:br/>
        <w:t xml:space="preserve">с основными характеристиками бюджета сельского поселения </w:t>
      </w:r>
      <w:r w:rsidRPr="00974AAF">
        <w:rPr>
          <w:rFonts w:ascii="Times New Roman" w:eastAsia="༏༏༏༏༏༏༏༏༏༏༏༏༏༏༏༏༏༏༏༏༏༏༏༏༏༏༏༏༏༏༏" w:hAnsi="Times New Roman"/>
          <w:sz w:val="28"/>
          <w:szCs w:val="28"/>
        </w:rPr>
        <w:t>Согом</w:t>
      </w:r>
      <w:r w:rsidRPr="0064166E">
        <w:rPr>
          <w:rFonts w:ascii="Times New Roman" w:eastAsia="༏༏༏༏༏༏༏༏༏༏༏༏༏༏༏༏༏༏༏༏༏༏༏༏༏༏༏༏༏༏༏" w:hAnsi="Times New Roman"/>
          <w:sz w:val="28"/>
          <w:szCs w:val="28"/>
        </w:rPr>
        <w:t xml:space="preserve">, утвержденными решением Совета депутатов сельского поселения </w:t>
      </w:r>
      <w:r w:rsidRPr="0064166E">
        <w:rPr>
          <w:rFonts w:ascii="Times New Roman" w:eastAsia="༏༏༏༏༏༏༏༏༏༏༏༏༏༏༏༏༏༏༏༏༏༏༏༏༏༏༏༏༏༏༏" w:hAnsi="Times New Roman"/>
          <w:sz w:val="28"/>
          <w:szCs w:val="28"/>
        </w:rPr>
        <w:br/>
      </w:r>
      <w:r w:rsidRPr="00974AAF">
        <w:rPr>
          <w:rFonts w:ascii="Times New Roman" w:hAnsi="Times New Roman"/>
          <w:sz w:val="28"/>
          <w:szCs w:val="28"/>
        </w:rPr>
        <w:t xml:space="preserve">от 26.12.2024 № 36 «О бюджете сельского поселения Согом на 2025 год и плановый период 2026 и 2027 годов», с последующим оформлением решений </w:t>
      </w:r>
      <w:r w:rsidRPr="00974AAF">
        <w:rPr>
          <w:rFonts w:ascii="Times New Roman" w:hAnsi="Times New Roman"/>
          <w:sz w:val="28"/>
          <w:szCs w:val="28"/>
        </w:rPr>
        <w:lastRenderedPageBreak/>
        <w:t>Совета депутатов сельского поселения: от 28.02.2025 № 7, от 28.05.2025 № 16, от 29.12.2025 № 43</w:t>
      </w:r>
      <w:r w:rsidR="00974AAF" w:rsidRPr="00974AAF">
        <w:rPr>
          <w:rFonts w:ascii="Times New Roman" w:hAnsi="Times New Roman"/>
          <w:sz w:val="28"/>
          <w:szCs w:val="28"/>
        </w:rPr>
        <w:t>,</w:t>
      </w:r>
      <w:r w:rsidRPr="0064166E">
        <w:rPr>
          <w:rFonts w:ascii="Times New Roman" w:eastAsia="༏༏༏༏༏༏༏༏༏༏༏༏༏༏༏༏༏༏༏༏༏༏༏༏༏༏༏༏༏༏༏" w:hAnsi="Times New Roman"/>
          <w:sz w:val="28"/>
          <w:szCs w:val="28"/>
        </w:rPr>
        <w:t>отклонения не выявлены.</w:t>
      </w:r>
    </w:p>
    <w:p w14:paraId="6020BFF0" w14:textId="77777777" w:rsidR="0064166E" w:rsidRPr="0064166E" w:rsidRDefault="0064166E" w:rsidP="0064166E">
      <w:pPr>
        <w:numPr>
          <w:ilvl w:val="0"/>
          <w:numId w:val="3"/>
        </w:numPr>
        <w:tabs>
          <w:tab w:val="left" w:pos="720"/>
        </w:tabs>
        <w:spacing w:after="0" w:line="240" w:lineRule="auto"/>
        <w:contextualSpacing/>
        <w:jc w:val="both"/>
        <w:rPr>
          <w:rFonts w:ascii="Times New Roman" w:eastAsia="༏༏༏༏༏༏༏༏༏༏༏༏༏༏༏༏༏༏༏༏༏༏༏༏༏༏༏༏༏༏༏" w:hAnsi="Times New Roman"/>
          <w:sz w:val="28"/>
          <w:szCs w:val="28"/>
        </w:rPr>
      </w:pPr>
      <w:r w:rsidRPr="0064166E">
        <w:rPr>
          <w:rFonts w:ascii="Times New Roman" w:eastAsia="༏༏༏༏༏༏༏༏༏༏༏༏༏༏༏༏༏༏༏༏༏༏༏༏༏༏༏༏༏༏༏" w:hAnsi="Times New Roman"/>
          <w:sz w:val="28"/>
          <w:szCs w:val="28"/>
        </w:rPr>
        <w:t>Баланс исполнения бюджета (ф. 0503120).</w:t>
      </w:r>
    </w:p>
    <w:p w14:paraId="63703C0B" w14:textId="77777777" w:rsidR="0064166E" w:rsidRPr="0064166E" w:rsidRDefault="0064166E" w:rsidP="0064166E">
      <w:pPr>
        <w:tabs>
          <w:tab w:val="left" w:pos="720"/>
        </w:tabs>
        <w:spacing w:after="0" w:line="240" w:lineRule="auto"/>
        <w:jc w:val="both"/>
        <w:rPr>
          <w:rFonts w:ascii="Times New Roman" w:eastAsia="༏༏༏༏༏༏༏༏༏༏༏༏༏༏༏༏༏༏༏༏༏༏༏༏༏༏༏༏༏༏༏" w:hAnsi="Times New Roman"/>
          <w:sz w:val="28"/>
          <w:szCs w:val="28"/>
        </w:rPr>
      </w:pPr>
      <w:r w:rsidRPr="0064166E">
        <w:rPr>
          <w:rFonts w:ascii="Times New Roman" w:eastAsia="༏༏༏༏༏༏༏༏༏༏༏༏༏༏༏༏༏༏༏༏༏༏༏༏༏༏༏༏༏༏༏" w:hAnsi="Times New Roman"/>
          <w:sz w:val="28"/>
          <w:szCs w:val="28"/>
        </w:rPr>
        <w:tab/>
        <w:t xml:space="preserve">Баланс исполнения бюджета сформирован по состоянию </w:t>
      </w:r>
      <w:r w:rsidRPr="0064166E">
        <w:rPr>
          <w:rFonts w:ascii="Times New Roman" w:eastAsia="༏༏༏༏༏༏༏༏༏༏༏༏༏༏༏༏༏༏༏༏༏༏༏༏༏༏༏༏༏༏༏" w:hAnsi="Times New Roman"/>
          <w:sz w:val="28"/>
          <w:szCs w:val="28"/>
        </w:rPr>
        <w:br/>
        <w:t>на 01 января 2026 года согласно Инструкции 191н и на основании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и Баланса по поступлениям и выбытиям бюджетных средств (ф. 0503140) путем объединения показателей по строкам и графам отчетов, с одновременным исключением взаимосвязанных показателей.</w:t>
      </w:r>
    </w:p>
    <w:p w14:paraId="63BC5460" w14:textId="10587993" w:rsidR="0064166E" w:rsidRPr="0064166E" w:rsidRDefault="0064166E" w:rsidP="0064166E">
      <w:pPr>
        <w:tabs>
          <w:tab w:val="left" w:pos="720"/>
        </w:tabs>
        <w:spacing w:after="0" w:line="240" w:lineRule="auto"/>
        <w:jc w:val="both"/>
        <w:rPr>
          <w:rFonts w:ascii="Times New Roman" w:eastAsia="༏༏༏༏༏༏༏༏༏༏༏༏༏༏༏༏༏༏༏༏༏༏༏༏༏༏༏༏༏༏༏" w:hAnsi="Times New Roman"/>
          <w:sz w:val="28"/>
          <w:szCs w:val="28"/>
        </w:rPr>
      </w:pPr>
      <w:r w:rsidRPr="0064166E">
        <w:rPr>
          <w:rFonts w:ascii="Times New Roman" w:eastAsia="༏༏༏༏༏༏༏༏༏༏༏༏༏༏༏༏༏༏༏༏༏༏༏༏༏༏༏༏༏༏༏" w:hAnsi="Times New Roman"/>
          <w:sz w:val="28"/>
          <w:szCs w:val="28"/>
        </w:rPr>
        <w:tab/>
        <w:t xml:space="preserve">Основные средства по Балансу исполнения бюджета (ф. 0503120) строка 010 графы 8 соответствуют строке 010 графы 11 Сведений </w:t>
      </w:r>
      <w:r w:rsidRPr="0064166E">
        <w:rPr>
          <w:rFonts w:ascii="Times New Roman" w:eastAsia="༏༏༏༏༏༏༏༏༏༏༏༏༏༏༏༏༏༏༏༏༏༏༏༏༏༏༏༏༏༏༏" w:hAnsi="Times New Roman"/>
          <w:sz w:val="28"/>
          <w:szCs w:val="28"/>
        </w:rPr>
        <w:br/>
        <w:t xml:space="preserve">о движении нефинансовых активов (ф. 0503168) и составляют на конец года </w:t>
      </w:r>
      <w:bookmarkStart w:id="1" w:name="_Hlk163830878"/>
      <w:r w:rsidRPr="0064166E">
        <w:rPr>
          <w:rFonts w:ascii="Times New Roman" w:eastAsia="༏༏༏༏༏༏༏༏༏༏༏༏༏༏༏༏༏༏༏༏༏༏༏༏༏༏༏༏༏༏༏" w:hAnsi="Times New Roman"/>
          <w:sz w:val="28"/>
          <w:szCs w:val="28"/>
        </w:rPr>
        <w:t>3</w:t>
      </w:r>
      <w:r w:rsidR="00974AAF" w:rsidRPr="00974AAF">
        <w:rPr>
          <w:rFonts w:ascii="Times New Roman" w:eastAsia="༏༏༏༏༏༏༏༏༏༏༏༏༏༏༏༏༏༏༏༏༏༏༏༏༏༏༏༏༏༏༏" w:hAnsi="Times New Roman"/>
          <w:sz w:val="28"/>
          <w:szCs w:val="28"/>
        </w:rPr>
        <w:t> 836 62</w:t>
      </w:r>
      <w:r w:rsidRPr="0064166E">
        <w:rPr>
          <w:rFonts w:ascii="Times New Roman" w:eastAsia="༏༏༏༏༏༏༏༏༏༏༏༏༏༏༏༏༏༏༏༏༏༏༏༏༏༏༏༏༏༏༏" w:hAnsi="Times New Roman"/>
          <w:sz w:val="28"/>
          <w:szCs w:val="28"/>
        </w:rPr>
        <w:t>5</w:t>
      </w:r>
      <w:r w:rsidR="00974AAF" w:rsidRPr="00974AAF">
        <w:rPr>
          <w:rFonts w:ascii="Times New Roman" w:eastAsia="༏༏༏༏༏༏༏༏༏༏༏༏༏༏༏༏༏༏༏༏༏༏༏༏༏༏༏༏༏༏༏" w:hAnsi="Times New Roman"/>
          <w:sz w:val="28"/>
          <w:szCs w:val="28"/>
        </w:rPr>
        <w:t>,27</w:t>
      </w:r>
      <w:r w:rsidRPr="0064166E">
        <w:rPr>
          <w:rFonts w:ascii="Times New Roman" w:eastAsia="༏༏༏༏༏༏༏༏༏༏༏༏༏༏༏༏༏༏༏༏༏༏༏༏༏༏༏༏༏༏༏" w:hAnsi="Times New Roman"/>
          <w:sz w:val="28"/>
          <w:szCs w:val="28"/>
        </w:rPr>
        <w:t xml:space="preserve"> </w:t>
      </w:r>
      <w:bookmarkEnd w:id="1"/>
      <w:r w:rsidRPr="0064166E">
        <w:rPr>
          <w:rFonts w:ascii="Times New Roman" w:eastAsia="༏༏༏༏༏༏༏༏༏༏༏༏༏༏༏༏༏༏༏༏༏༏༏༏༏༏༏༏༏༏༏" w:hAnsi="Times New Roman"/>
          <w:sz w:val="28"/>
          <w:szCs w:val="28"/>
        </w:rPr>
        <w:t xml:space="preserve">рублей (на начало года </w:t>
      </w:r>
      <w:bookmarkStart w:id="2" w:name="_Hlk163830981"/>
      <w:r w:rsidR="00974AAF" w:rsidRPr="00974AAF">
        <w:rPr>
          <w:rFonts w:ascii="Times New Roman" w:hAnsi="Times New Roman"/>
          <w:sz w:val="28"/>
          <w:szCs w:val="28"/>
        </w:rPr>
        <w:t>3 815 857,27</w:t>
      </w:r>
      <w:bookmarkEnd w:id="2"/>
      <w:r w:rsidRPr="0064166E">
        <w:rPr>
          <w:rFonts w:ascii="Times New Roman" w:eastAsia="༏༏༏༏༏༏༏༏༏༏༏༏༏༏༏༏༏༏༏༏༏༏༏༏༏༏༏༏༏༏༏" w:hAnsi="Times New Roman"/>
          <w:sz w:val="28"/>
          <w:szCs w:val="28"/>
        </w:rPr>
        <w:t>). Амортизация основных средств составила на конец года 2</w:t>
      </w:r>
      <w:r w:rsidR="00974AAF" w:rsidRPr="00974AAF">
        <w:rPr>
          <w:rFonts w:ascii="Times New Roman" w:eastAsia="༏༏༏༏༏༏༏༏༏༏༏༏༏༏༏༏༏༏༏༏༏༏༏༏༏༏༏༏༏༏༏" w:hAnsi="Times New Roman"/>
          <w:sz w:val="28"/>
          <w:szCs w:val="28"/>
        </w:rPr>
        <w:t> 747 118,40</w:t>
      </w:r>
      <w:r w:rsidRPr="0064166E">
        <w:rPr>
          <w:rFonts w:ascii="Times New Roman" w:eastAsia="༏༏༏༏༏༏༏༏༏༏༏༏༏༏༏༏༏༏༏༏༏༏༏༏༏༏༏༏༏༏༏" w:hAnsi="Times New Roman"/>
          <w:sz w:val="28"/>
          <w:szCs w:val="28"/>
        </w:rPr>
        <w:t xml:space="preserve"> рублей (на начало года </w:t>
      </w:r>
      <w:r w:rsidR="00974AAF" w:rsidRPr="00974AAF">
        <w:rPr>
          <w:rFonts w:ascii="Times New Roman" w:hAnsi="Times New Roman"/>
          <w:sz w:val="28"/>
          <w:szCs w:val="28"/>
        </w:rPr>
        <w:t>2 </w:t>
      </w:r>
      <w:r w:rsidR="00974AAF" w:rsidRPr="003C7288">
        <w:rPr>
          <w:rFonts w:ascii="Times New Roman" w:eastAsia="༏༏༏༏༏༏༏༏༏༏༏༏༏༏༏༏༏༏༏༏༏༏༏༏༏༏༏༏༏༏༏" w:hAnsi="Times New Roman"/>
          <w:sz w:val="28"/>
          <w:szCs w:val="28"/>
        </w:rPr>
        <w:t xml:space="preserve">702 767,14 </w:t>
      </w:r>
      <w:r w:rsidRPr="0064166E">
        <w:rPr>
          <w:rFonts w:ascii="Times New Roman" w:eastAsia="༏༏༏༏༏༏༏༏༏༏༏༏༏༏༏༏༏༏༏༏༏༏༏༏༏༏༏༏༏༏༏" w:hAnsi="Times New Roman"/>
          <w:sz w:val="28"/>
          <w:szCs w:val="28"/>
        </w:rPr>
        <w:t xml:space="preserve">рублей). </w:t>
      </w:r>
    </w:p>
    <w:p w14:paraId="4AFDD3AC" w14:textId="084EF3B7" w:rsidR="0064166E" w:rsidRPr="0064166E" w:rsidRDefault="0064166E" w:rsidP="0064166E">
      <w:pPr>
        <w:tabs>
          <w:tab w:val="left" w:pos="720"/>
        </w:tabs>
        <w:spacing w:after="0" w:line="240" w:lineRule="auto"/>
        <w:jc w:val="both"/>
        <w:rPr>
          <w:rFonts w:ascii="Times New Roman" w:eastAsia="༏༏༏༏༏༏༏༏༏༏༏༏༏༏༏༏༏༏༏༏༏༏༏༏༏༏༏༏༏༏༏" w:hAnsi="Times New Roman"/>
          <w:sz w:val="28"/>
          <w:szCs w:val="28"/>
        </w:rPr>
      </w:pPr>
      <w:r w:rsidRPr="0064166E">
        <w:rPr>
          <w:rFonts w:ascii="Times New Roman" w:eastAsia="༏༏༏༏༏༏༏༏༏༏༏༏༏༏༏༏༏༏༏༏༏༏༏༏༏༏༏༏༏༏༏" w:hAnsi="Times New Roman"/>
          <w:sz w:val="28"/>
          <w:szCs w:val="28"/>
        </w:rPr>
        <w:tab/>
        <w:t xml:space="preserve">В 2025 году произошло изменение </w:t>
      </w:r>
      <w:r w:rsidR="00DE2B13">
        <w:rPr>
          <w:rFonts w:ascii="Times New Roman" w:eastAsia="༏༏༏༏༏༏༏༏༏༏༏༏༏༏༏༏༏༏༏༏༏༏༏༏༏༏༏༏༏༏༏" w:hAnsi="Times New Roman"/>
          <w:sz w:val="28"/>
          <w:szCs w:val="28"/>
        </w:rPr>
        <w:t>объемов нефинансовых активов</w:t>
      </w:r>
      <w:r w:rsidR="00DE2B13">
        <w:rPr>
          <w:rFonts w:ascii="Times New Roman" w:eastAsia="༏༏༏༏༏༏༏༏༏༏༏༏༏༏༏༏༏༏༏༏༏༏༏༏༏༏༏༏༏༏༏" w:hAnsi="Times New Roman"/>
          <w:sz w:val="28"/>
          <w:szCs w:val="28"/>
        </w:rPr>
        <w:br/>
      </w:r>
      <w:r w:rsidRPr="0064166E">
        <w:rPr>
          <w:rFonts w:ascii="Times New Roman" w:eastAsia="༏༏༏༏༏༏༏༏༏༏༏༏༏༏༏༏༏༏༏༏༏༏༏༏༏༏༏༏༏༏༏" w:hAnsi="Times New Roman"/>
          <w:sz w:val="28"/>
          <w:szCs w:val="28"/>
        </w:rPr>
        <w:t xml:space="preserve">в </w:t>
      </w:r>
      <w:r w:rsidRPr="003C7288">
        <w:rPr>
          <w:rFonts w:ascii="Times New Roman" w:eastAsia="༏༏༏༏༏༏༏༏༏༏༏༏༏༏༏༏༏༏༏༏༏༏༏༏༏༏༏༏༏༏༏" w:hAnsi="Times New Roman"/>
          <w:bCs/>
          <w:sz w:val="28"/>
          <w:szCs w:val="28"/>
        </w:rPr>
        <w:t>части материальных запасов, с</w:t>
      </w:r>
      <w:r w:rsidR="008A180C" w:rsidRPr="003C7288">
        <w:rPr>
          <w:rFonts w:ascii="Times New Roman" w:eastAsia="༏༏༏༏༏༏༏༏༏༏༏༏༏༏༏༏༏༏༏༏༏༏༏༏༏༏༏༏༏༏༏" w:hAnsi="Times New Roman"/>
          <w:bCs/>
          <w:sz w:val="28"/>
          <w:szCs w:val="28"/>
        </w:rPr>
        <w:t xml:space="preserve"> </w:t>
      </w:r>
      <w:r w:rsidR="00974AAF" w:rsidRPr="003C7288">
        <w:rPr>
          <w:rFonts w:ascii="Times New Roman" w:eastAsia="༏༏༏༏༏༏༏༏༏༏༏༏༏༏༏༏༏༏༏༏༏༏༏༏༏༏༏༏༏༏༏" w:hAnsi="Times New Roman"/>
          <w:bCs/>
          <w:sz w:val="28"/>
          <w:szCs w:val="28"/>
        </w:rPr>
        <w:t xml:space="preserve">2 111 566,50 </w:t>
      </w:r>
      <w:r w:rsidRPr="003C7288">
        <w:rPr>
          <w:rFonts w:ascii="Times New Roman" w:eastAsia="༏༏༏༏༏༏༏༏༏༏༏༏༏༏༏༏༏༏༏༏༏༏༏༏༏༏༏༏༏༏༏" w:hAnsi="Times New Roman"/>
          <w:bCs/>
          <w:sz w:val="28"/>
          <w:szCs w:val="28"/>
        </w:rPr>
        <w:t>рублей на начало года уменьшено</w:t>
      </w:r>
      <w:r w:rsidRPr="0064166E">
        <w:rPr>
          <w:rFonts w:ascii="Times New Roman" w:eastAsia="༏༏༏༏༏༏༏༏༏༏༏༏༏༏༏༏༏༏༏༏༏༏༏༏༏༏༏༏༏༏༏" w:hAnsi="Times New Roman"/>
          <w:sz w:val="28"/>
          <w:szCs w:val="28"/>
        </w:rPr>
        <w:t xml:space="preserve"> на </w:t>
      </w:r>
      <w:r w:rsidR="008A180C" w:rsidRPr="003C7288">
        <w:rPr>
          <w:rFonts w:ascii="Times New Roman" w:eastAsia="༏༏༏༏༏༏༏༏༏༏༏༏༏༏༏༏༏༏༏༏༏༏༏༏༏༏༏༏༏༏༏" w:hAnsi="Times New Roman"/>
          <w:sz w:val="28"/>
          <w:szCs w:val="28"/>
        </w:rPr>
        <w:t>368 206,00</w:t>
      </w:r>
      <w:r w:rsidRPr="0064166E">
        <w:rPr>
          <w:rFonts w:ascii="Times New Roman" w:eastAsia="༏༏༏༏༏༏༏༏༏༏༏༏༏༏༏༏༏༏༏༏༏༏༏༏༏༏༏༏༏༏༏" w:hAnsi="Times New Roman"/>
          <w:sz w:val="28"/>
          <w:szCs w:val="28"/>
        </w:rPr>
        <w:t xml:space="preserve"> рублей, и составило на конец года </w:t>
      </w:r>
      <w:r w:rsidR="008A180C" w:rsidRPr="003C7288">
        <w:rPr>
          <w:rFonts w:ascii="Times New Roman" w:eastAsia="༏༏༏༏༏༏༏༏༏༏༏༏༏༏༏༏༏༏༏༏༏༏༏༏༏༏༏༏༏༏༏" w:hAnsi="Times New Roman"/>
          <w:sz w:val="28"/>
          <w:szCs w:val="28"/>
        </w:rPr>
        <w:t>1 743 360,50</w:t>
      </w:r>
      <w:r w:rsidRPr="0064166E">
        <w:rPr>
          <w:rFonts w:ascii="Times New Roman" w:eastAsia="༏༏༏༏༏༏༏༏༏༏༏༏༏༏༏༏༏༏༏༏༏༏༏༏༏༏༏༏༏༏༏" w:hAnsi="Times New Roman"/>
          <w:sz w:val="28"/>
          <w:szCs w:val="28"/>
        </w:rPr>
        <w:t xml:space="preserve"> рублей.</w:t>
      </w:r>
    </w:p>
    <w:p w14:paraId="06AE3D70" w14:textId="4530B284" w:rsidR="0064166E" w:rsidRPr="0014579B" w:rsidRDefault="0064166E" w:rsidP="0064166E">
      <w:pPr>
        <w:tabs>
          <w:tab w:val="left" w:pos="720"/>
        </w:tabs>
        <w:spacing w:after="0" w:line="240" w:lineRule="auto"/>
        <w:jc w:val="both"/>
        <w:rPr>
          <w:rFonts w:ascii="Times New Roman" w:eastAsia="༏༏༏༏༏༏༏༏༏༏༏༏༏༏༏༏༏༏༏༏༏༏༏༏༏༏༏༏༏༏༏" w:hAnsi="Times New Roman"/>
          <w:sz w:val="28"/>
          <w:szCs w:val="28"/>
        </w:rPr>
      </w:pPr>
      <w:r w:rsidRPr="0064166E">
        <w:rPr>
          <w:rFonts w:ascii="Times New Roman" w:eastAsia="༏༏༏༏༏༏༏༏༏༏༏༏༏༏༏༏༏༏༏༏༏༏༏༏༏༏༏༏༏༏༏" w:hAnsi="Times New Roman"/>
          <w:sz w:val="28"/>
          <w:szCs w:val="28"/>
        </w:rPr>
        <w:tab/>
        <w:t>При проверке увязки отчетных форм установлено, что контрольные соотношения между показателями баланса (ф.0503120), отчета</w:t>
      </w:r>
      <w:r w:rsidR="00DE2B13">
        <w:rPr>
          <w:rFonts w:ascii="Times New Roman" w:eastAsia="༏༏༏༏༏༏༏༏༏༏༏༏༏༏༏༏༏༏༏༏༏༏༏༏༏༏༏༏༏༏༏" w:hAnsi="Times New Roman"/>
          <w:sz w:val="28"/>
          <w:szCs w:val="28"/>
        </w:rPr>
        <w:t xml:space="preserve"> </w:t>
      </w:r>
      <w:r w:rsidRPr="0064166E">
        <w:rPr>
          <w:rFonts w:ascii="Times New Roman" w:eastAsia="༏༏༏༏༏༏༏༏༏༏༏༏༏༏༏༏༏༏༏༏༏༏༏༏༏༏༏༏༏༏༏" w:hAnsi="Times New Roman"/>
          <w:sz w:val="28"/>
          <w:szCs w:val="28"/>
        </w:rPr>
        <w:t>о финансовых результатах деятельности (ф.0503121) и справки</w:t>
      </w:r>
      <w:r w:rsidR="00DE2B13">
        <w:rPr>
          <w:rFonts w:ascii="Times New Roman" w:eastAsia="༏༏༏༏༏༏༏༏༏༏༏༏༏༏༏༏༏༏༏༏༏༏༏༏༏༏༏༏༏༏༏" w:hAnsi="Times New Roman"/>
          <w:sz w:val="28"/>
          <w:szCs w:val="28"/>
        </w:rPr>
        <w:t xml:space="preserve"> </w:t>
      </w:r>
      <w:r w:rsidRPr="0064166E">
        <w:rPr>
          <w:rFonts w:ascii="Times New Roman" w:eastAsia="༏༏༏༏༏༏༏༏༏༏༏༏༏༏༏༏༏༏༏༏༏༏༏༏༏༏༏༏༏༏༏" w:hAnsi="Times New Roman"/>
          <w:sz w:val="28"/>
          <w:szCs w:val="28"/>
        </w:rPr>
        <w:t>по заключению счетов бюджетного учета отчетного финансового года (ф.0503110) соблюдены. Показатели баланса, характеризующие изменение за период с начала отчетного года стоимости основных средств и материальных запасов, соответствуют показателям отчета о финансовых результатах деятельности ф. 0503121.</w:t>
      </w:r>
    </w:p>
    <w:p w14:paraId="65779DE5" w14:textId="77777777" w:rsidR="0064166E" w:rsidRPr="0064166E" w:rsidRDefault="0064166E" w:rsidP="0064166E">
      <w:pPr>
        <w:numPr>
          <w:ilvl w:val="0"/>
          <w:numId w:val="3"/>
        </w:numPr>
        <w:tabs>
          <w:tab w:val="left" w:pos="720"/>
        </w:tabs>
        <w:spacing w:after="0" w:line="240" w:lineRule="auto"/>
        <w:contextualSpacing/>
        <w:jc w:val="both"/>
        <w:rPr>
          <w:rFonts w:ascii="Times New Roman" w:eastAsia="༏༏༏༏༏༏༏༏༏༏༏༏༏༏༏༏༏༏༏༏༏༏༏༏༏༏༏༏༏༏༏" w:hAnsi="Times New Roman"/>
          <w:sz w:val="28"/>
          <w:szCs w:val="28"/>
        </w:rPr>
      </w:pPr>
      <w:r w:rsidRPr="0064166E">
        <w:rPr>
          <w:rFonts w:ascii="Times New Roman" w:eastAsia="༏༏༏༏༏༏༏༏༏༏༏༏༏༏༏༏༏༏༏༏༏༏༏༏༏༏༏༏༏༏༏" w:hAnsi="Times New Roman"/>
          <w:sz w:val="28"/>
          <w:szCs w:val="28"/>
        </w:rPr>
        <w:t>Отчет о финансовых результатах деятельности (ф. 0503121).</w:t>
      </w:r>
    </w:p>
    <w:p w14:paraId="38F13A7A" w14:textId="616D5F4D" w:rsidR="0064166E" w:rsidRPr="0064166E" w:rsidRDefault="0064166E" w:rsidP="0064166E">
      <w:pPr>
        <w:tabs>
          <w:tab w:val="left" w:pos="720"/>
        </w:tabs>
        <w:spacing w:after="0" w:line="240" w:lineRule="auto"/>
        <w:jc w:val="both"/>
        <w:rPr>
          <w:rFonts w:ascii="Times New Roman" w:eastAsia="༏༏༏༏༏༏༏༏༏༏༏༏༏༏༏༏༏༏༏༏༏༏༏༏༏༏༏༏༏༏༏" w:hAnsi="Times New Roman"/>
          <w:sz w:val="28"/>
          <w:szCs w:val="28"/>
        </w:rPr>
      </w:pPr>
      <w:r w:rsidRPr="0064166E">
        <w:rPr>
          <w:rFonts w:ascii="Times New Roman" w:eastAsia="༏༏༏༏༏༏༏༏༏༏༏༏༏༏༏༏༏༏༏༏༏༏༏༏༏༏༏༏༏༏༏" w:hAnsi="Times New Roman"/>
          <w:sz w:val="28"/>
          <w:szCs w:val="28"/>
        </w:rPr>
        <w:tab/>
        <w:t xml:space="preserve">Общая сумма доходов по бюджетной деятельности </w:t>
      </w:r>
      <w:r w:rsidR="00DE2B4A" w:rsidRPr="00DE2B4A">
        <w:rPr>
          <w:rFonts w:ascii="Times New Roman" w:eastAsia="༏༏༏༏༏༏༏༏༏༏༏༏༏༏༏༏༏༏༏༏༏༏༏༏༏༏༏༏༏༏༏" w:hAnsi="Times New Roman"/>
          <w:sz w:val="28"/>
          <w:szCs w:val="28"/>
        </w:rPr>
        <w:t>22 910 292,77</w:t>
      </w:r>
      <w:r w:rsidRPr="0064166E">
        <w:rPr>
          <w:rFonts w:ascii="Times New Roman" w:eastAsia="༏༏༏༏༏༏༏༏༏༏༏༏༏༏༏༏༏༏༏༏༏༏༏༏༏༏༏༏༏༏༏" w:hAnsi="Times New Roman"/>
          <w:sz w:val="28"/>
          <w:szCs w:val="28"/>
        </w:rPr>
        <w:t xml:space="preserve"> рублей сложилась в результате начисления налоговых доходов в сумме </w:t>
      </w:r>
      <w:r w:rsidR="00DE2B4A" w:rsidRPr="00DE2B4A">
        <w:rPr>
          <w:rFonts w:ascii="Times New Roman" w:eastAsia="༏༏༏༏༏༏༏༏༏༏༏༏༏༏༏༏༏༏༏༏༏༏༏༏༏༏༏༏༏༏༏" w:hAnsi="Times New Roman"/>
          <w:sz w:val="28"/>
          <w:szCs w:val="28"/>
        </w:rPr>
        <w:t>2 339 115,50</w:t>
      </w:r>
      <w:r w:rsidRPr="0064166E">
        <w:rPr>
          <w:rFonts w:ascii="Times New Roman" w:eastAsia="༏༏༏༏༏༏༏༏༏༏༏༏༏༏༏༏༏༏༏༏༏༏༏༏༏༏༏༏༏༏༏" w:hAnsi="Times New Roman"/>
          <w:sz w:val="28"/>
          <w:szCs w:val="28"/>
        </w:rPr>
        <w:t xml:space="preserve"> рублей (</w:t>
      </w:r>
      <w:r w:rsidR="00DE2B4A" w:rsidRPr="00DE2B4A">
        <w:rPr>
          <w:rFonts w:ascii="Times New Roman" w:eastAsia="༏༏༏༏༏༏༏༏༏༏༏༏༏༏༏༏༏༏༏༏༏༏༏༏༏༏༏༏༏༏༏" w:hAnsi="Times New Roman"/>
          <w:sz w:val="28"/>
          <w:szCs w:val="28"/>
        </w:rPr>
        <w:t>10,21</w:t>
      </w:r>
      <w:r w:rsidRPr="0064166E">
        <w:rPr>
          <w:rFonts w:ascii="Times New Roman" w:eastAsia="༏༏༏༏༏༏༏༏༏༏༏༏༏༏༏༏༏༏༏༏༏༏༏༏༏༏༏༏༏༏༏" w:hAnsi="Times New Roman"/>
          <w:sz w:val="28"/>
          <w:szCs w:val="28"/>
        </w:rPr>
        <w:t xml:space="preserve"> %), доходов от собственности в сумме 1</w:t>
      </w:r>
      <w:r w:rsidR="00DE2B4A" w:rsidRPr="00DE2B4A">
        <w:rPr>
          <w:rFonts w:ascii="Times New Roman" w:eastAsia="༏༏༏༏༏༏༏༏༏༏༏༏༏༏༏༏༏༏༏༏༏༏༏༏༏༏༏༏༏༏༏" w:hAnsi="Times New Roman"/>
          <w:sz w:val="28"/>
          <w:szCs w:val="28"/>
        </w:rPr>
        <w:t>63 410,75</w:t>
      </w:r>
      <w:r w:rsidRPr="0064166E">
        <w:rPr>
          <w:rFonts w:ascii="Times New Roman" w:eastAsia="༏༏༏༏༏༏༏༏༏༏༏༏༏༏༏༏༏༏༏༏༏༏༏༏༏༏༏༏༏༏༏" w:hAnsi="Times New Roman"/>
          <w:sz w:val="28"/>
          <w:szCs w:val="28"/>
        </w:rPr>
        <w:t xml:space="preserve"> рублей</w:t>
      </w:r>
      <w:r w:rsidR="00DE2B13">
        <w:rPr>
          <w:rFonts w:ascii="Times New Roman" w:eastAsia="༏༏༏༏༏༏༏༏༏༏༏༏༏༏༏༏༏༏༏༏༏༏༏༏༏༏༏༏༏༏༏" w:hAnsi="Times New Roman"/>
          <w:sz w:val="28"/>
          <w:szCs w:val="28"/>
        </w:rPr>
        <w:br/>
      </w:r>
      <w:r w:rsidRPr="0064166E">
        <w:rPr>
          <w:rFonts w:ascii="Times New Roman" w:eastAsia="༏༏༏༏༏༏༏༏༏༏༏༏༏༏༏༏༏༏༏༏༏༏༏༏༏༏༏༏༏༏༏" w:hAnsi="Times New Roman"/>
          <w:sz w:val="28"/>
          <w:szCs w:val="28"/>
        </w:rPr>
        <w:t>(0,7</w:t>
      </w:r>
      <w:r w:rsidR="00DE2B4A" w:rsidRPr="00DE2B4A">
        <w:rPr>
          <w:rFonts w:ascii="Times New Roman" w:eastAsia="༏༏༏༏༏༏༏༏༏༏༏༏༏༏༏༏༏༏༏༏༏༏༏༏༏༏༏༏༏༏༏" w:hAnsi="Times New Roman"/>
          <w:sz w:val="28"/>
          <w:szCs w:val="28"/>
        </w:rPr>
        <w:t>1</w:t>
      </w:r>
      <w:r w:rsidRPr="0064166E">
        <w:rPr>
          <w:rFonts w:ascii="Times New Roman" w:eastAsia="༏༏༏༏༏༏༏༏༏༏༏༏༏༏༏༏༏༏༏༏༏༏༏༏༏༏༏༏༏༏༏" w:hAnsi="Times New Roman"/>
          <w:sz w:val="28"/>
          <w:szCs w:val="28"/>
        </w:rPr>
        <w:t xml:space="preserve"> %), доходов от оказания платных услуг (работ), компенсаций затрат </w:t>
      </w:r>
      <w:r w:rsidR="00DE2B4A" w:rsidRPr="00DE2B4A">
        <w:rPr>
          <w:rFonts w:ascii="Times New Roman" w:eastAsia="༏༏༏༏༏༏༏༏༏༏༏༏༏༏༏༏༏༏༏༏༏༏༏༏༏༏༏༏༏༏༏" w:hAnsi="Times New Roman"/>
          <w:sz w:val="28"/>
          <w:szCs w:val="28"/>
        </w:rPr>
        <w:t>14 000,0</w:t>
      </w:r>
      <w:r w:rsidRPr="0064166E">
        <w:rPr>
          <w:rFonts w:ascii="Times New Roman" w:eastAsia="༏༏༏༏༏༏༏༏༏༏༏༏༏༏༏༏༏༏༏༏༏༏༏༏༏༏༏༏༏༏༏" w:hAnsi="Times New Roman"/>
          <w:sz w:val="28"/>
          <w:szCs w:val="28"/>
        </w:rPr>
        <w:t>0 рублей</w:t>
      </w:r>
      <w:r w:rsidR="00DE2B4A" w:rsidRPr="00DE2B4A">
        <w:rPr>
          <w:rFonts w:ascii="Times New Roman" w:eastAsia="༏༏༏༏༏༏༏༏༏༏༏༏༏༏༏༏༏༏༏༏༏༏༏༏༏༏༏༏༏༏༏" w:hAnsi="Times New Roman"/>
          <w:sz w:val="28"/>
          <w:szCs w:val="28"/>
        </w:rPr>
        <w:t xml:space="preserve"> (0,06</w:t>
      </w:r>
      <w:r w:rsidRPr="0064166E">
        <w:rPr>
          <w:rFonts w:ascii="Times New Roman" w:eastAsia="༏༏༏༏༏༏༏༏༏༏༏༏༏༏༏༏༏༏༏༏༏༏༏༏༏༏༏༏༏༏༏" w:hAnsi="Times New Roman"/>
          <w:sz w:val="28"/>
          <w:szCs w:val="28"/>
        </w:rPr>
        <w:t xml:space="preserve"> %), безвозмездных неденежных поступлений в сектор государственного управления – </w:t>
      </w:r>
      <w:r w:rsidR="00DE2B4A" w:rsidRPr="00DE2B4A">
        <w:rPr>
          <w:rFonts w:ascii="Times New Roman" w:eastAsia="༏༏༏༏༏༏༏༏༏༏༏༏༏༏༏༏༏༏༏༏༏༏༏༏༏༏༏༏༏༏༏" w:hAnsi="Times New Roman"/>
          <w:sz w:val="28"/>
          <w:szCs w:val="28"/>
        </w:rPr>
        <w:t>5 181 591,67</w:t>
      </w:r>
      <w:r w:rsidRPr="0064166E">
        <w:rPr>
          <w:rFonts w:ascii="Times New Roman" w:eastAsia="༏༏༏༏༏༏༏༏༏༏༏༏༏༏༏༏༏༏༏༏༏༏༏༏༏༏༏༏༏༏༏" w:hAnsi="Times New Roman"/>
          <w:sz w:val="28"/>
          <w:szCs w:val="28"/>
        </w:rPr>
        <w:t xml:space="preserve"> рублей (</w:t>
      </w:r>
      <w:r w:rsidR="00DE2B4A" w:rsidRPr="00DE2B4A">
        <w:rPr>
          <w:rFonts w:ascii="Times New Roman" w:eastAsia="༏༏༏༏༏༏༏༏༏༏༏༏༏༏༏༏༏༏༏༏༏༏༏༏༏༏༏༏༏༏༏" w:hAnsi="Times New Roman"/>
          <w:sz w:val="28"/>
          <w:szCs w:val="28"/>
        </w:rPr>
        <w:t>22,62</w:t>
      </w:r>
      <w:r w:rsidRPr="0064166E">
        <w:rPr>
          <w:rFonts w:ascii="Times New Roman" w:eastAsia="༏༏༏༏༏༏༏༏༏༏༏༏༏༏༏༏༏༏༏༏༏༏༏༏༏༏༏༏༏༏༏" w:hAnsi="Times New Roman"/>
          <w:sz w:val="28"/>
          <w:szCs w:val="28"/>
        </w:rPr>
        <w:t xml:space="preserve"> %), безвозмездных денежных поступлений текущего характера </w:t>
      </w:r>
      <w:r w:rsidR="00DE2B4A" w:rsidRPr="00DE2B4A">
        <w:rPr>
          <w:rFonts w:ascii="Times New Roman" w:eastAsia="༏༏༏༏༏༏༏༏༏༏༏༏༏༏༏༏༏༏༏༏༏༏༏༏༏༏༏༏༏༏༏" w:hAnsi="Times New Roman"/>
          <w:sz w:val="28"/>
          <w:szCs w:val="28"/>
        </w:rPr>
        <w:t>15 212 174,85</w:t>
      </w:r>
      <w:r w:rsidRPr="0064166E">
        <w:rPr>
          <w:rFonts w:ascii="Times New Roman" w:eastAsia="༏༏༏༏༏༏༏༏༏༏༏༏༏༏༏༏༏༏༏༏༏༏༏༏༏༏༏༏༏༏༏" w:hAnsi="Times New Roman"/>
          <w:sz w:val="28"/>
          <w:szCs w:val="28"/>
        </w:rPr>
        <w:t xml:space="preserve"> рублей (</w:t>
      </w:r>
      <w:r w:rsidR="00DE2B4A" w:rsidRPr="00DE2B4A">
        <w:rPr>
          <w:rFonts w:ascii="Times New Roman" w:eastAsia="༏༏༏༏༏༏༏༏༏༏༏༏༏༏༏༏༏༏༏༏༏༏༏༏༏༏༏༏༏༏༏" w:hAnsi="Times New Roman"/>
          <w:sz w:val="28"/>
          <w:szCs w:val="28"/>
        </w:rPr>
        <w:t>66,40</w:t>
      </w:r>
      <w:r w:rsidRPr="0064166E">
        <w:rPr>
          <w:rFonts w:ascii="Times New Roman" w:eastAsia="༏༏༏༏༏༏༏༏༏༏༏༏༏༏༏༏༏༏༏༏༏༏༏༏༏༏༏༏༏༏༏" w:hAnsi="Times New Roman"/>
          <w:sz w:val="28"/>
          <w:szCs w:val="28"/>
        </w:rPr>
        <w:t xml:space="preserve"> %).</w:t>
      </w:r>
    </w:p>
    <w:p w14:paraId="195D1D75" w14:textId="4EB48726" w:rsidR="0064166E" w:rsidRPr="0064166E" w:rsidRDefault="0064166E" w:rsidP="0064166E">
      <w:pPr>
        <w:tabs>
          <w:tab w:val="left" w:pos="720"/>
        </w:tabs>
        <w:spacing w:after="0" w:line="240" w:lineRule="auto"/>
        <w:jc w:val="both"/>
        <w:rPr>
          <w:rFonts w:ascii="Times New Roman" w:eastAsia="༏༏༏༏༏༏༏༏༏༏༏༏༏༏༏༏༏༏༏༏༏༏༏༏༏༏༏༏༏༏༏" w:hAnsi="Times New Roman"/>
          <w:sz w:val="28"/>
          <w:szCs w:val="28"/>
        </w:rPr>
      </w:pPr>
      <w:r w:rsidRPr="0064166E">
        <w:rPr>
          <w:rFonts w:ascii="Times New Roman" w:eastAsia="༏༏༏༏༏༏༏༏༏༏༏༏༏༏༏༏༏༏༏༏༏༏༏༏༏༏༏༏༏༏༏" w:hAnsi="Times New Roman"/>
          <w:sz w:val="28"/>
          <w:szCs w:val="28"/>
        </w:rPr>
        <w:tab/>
        <w:t>Расходы, согласно вышеуказанному отчету, по бюджетной деятельности составили 1</w:t>
      </w:r>
      <w:r w:rsidR="00DE2B4A" w:rsidRPr="00932C6E">
        <w:rPr>
          <w:rFonts w:ascii="Times New Roman" w:eastAsia="༏༏༏༏༏༏༏༏༏༏༏༏༏༏༏༏༏༏༏༏༏༏༏༏༏༏༏༏༏༏༏" w:hAnsi="Times New Roman"/>
          <w:sz w:val="28"/>
          <w:szCs w:val="28"/>
        </w:rPr>
        <w:t>8 314 748,60</w:t>
      </w:r>
      <w:r w:rsidRPr="0064166E">
        <w:rPr>
          <w:rFonts w:ascii="Times New Roman" w:eastAsia="༏༏༏༏༏༏༏༏༏༏༏༏༏༏༏༏༏༏༏༏༏༏༏༏༏༏༏༏༏༏༏" w:hAnsi="Times New Roman"/>
          <w:sz w:val="28"/>
          <w:szCs w:val="28"/>
        </w:rPr>
        <w:t xml:space="preserve"> рублей, из них: на оплату труда </w:t>
      </w:r>
      <w:r w:rsidR="00DE2B13">
        <w:rPr>
          <w:rFonts w:ascii="Times New Roman" w:eastAsia="༏༏༏༏༏༏༏༏༏༏༏༏༏༏༏༏༏༏༏༏༏༏༏༏༏༏༏༏༏༏༏" w:hAnsi="Times New Roman"/>
          <w:sz w:val="28"/>
          <w:szCs w:val="28"/>
        </w:rPr>
        <w:t>и начисления</w:t>
      </w:r>
      <w:r w:rsidR="00DE2B13">
        <w:rPr>
          <w:rFonts w:ascii="Times New Roman" w:eastAsia="༏༏༏༏༏༏༏༏༏༏༏༏༏༏༏༏༏༏༏༏༏༏༏༏༏༏༏༏༏༏༏" w:hAnsi="Times New Roman"/>
          <w:sz w:val="28"/>
          <w:szCs w:val="28"/>
        </w:rPr>
        <w:br/>
      </w:r>
      <w:r w:rsidRPr="0064166E">
        <w:rPr>
          <w:rFonts w:ascii="Times New Roman" w:eastAsia="༏༏༏༏༏༏༏༏༏༏༏༏༏༏༏༏༏༏༏༏༏༏༏༏༏༏༏༏༏༏༏" w:hAnsi="Times New Roman"/>
          <w:sz w:val="28"/>
          <w:szCs w:val="28"/>
        </w:rPr>
        <w:t xml:space="preserve">– </w:t>
      </w:r>
      <w:r w:rsidR="00DE2B4A" w:rsidRPr="00932C6E">
        <w:rPr>
          <w:rFonts w:ascii="Times New Roman" w:eastAsia="༏༏༏༏༏༏༏༏༏༏༏༏༏༏༏༏༏༏༏༏༏༏༏༏༏༏༏༏༏༏༏" w:hAnsi="Times New Roman"/>
          <w:sz w:val="28"/>
          <w:szCs w:val="28"/>
        </w:rPr>
        <w:t>12 808 184,91</w:t>
      </w:r>
      <w:r w:rsidRPr="0064166E">
        <w:rPr>
          <w:rFonts w:ascii="Times New Roman" w:eastAsia="༏༏༏༏༏༏༏༏༏༏༏༏༏༏༏༏༏༏༏༏༏༏༏༏༏༏༏༏༏༏༏" w:hAnsi="Times New Roman"/>
          <w:sz w:val="28"/>
          <w:szCs w:val="28"/>
        </w:rPr>
        <w:t xml:space="preserve"> рублей (</w:t>
      </w:r>
      <w:r w:rsidR="00DE2B4A" w:rsidRPr="00932C6E">
        <w:rPr>
          <w:rFonts w:ascii="Times New Roman" w:eastAsia="༏༏༏༏༏༏༏༏༏༏༏༏༏༏༏༏༏༏༏༏༏༏༏༏༏༏༏༏༏༏༏" w:hAnsi="Times New Roman"/>
          <w:sz w:val="28"/>
          <w:szCs w:val="28"/>
        </w:rPr>
        <w:t>69,93</w:t>
      </w:r>
      <w:r w:rsidRPr="0064166E">
        <w:rPr>
          <w:rFonts w:ascii="Times New Roman" w:eastAsia="༏༏༏༏༏༏༏༏༏༏༏༏༏༏༏༏༏༏༏༏༏༏༏༏༏༏༏༏༏༏༏" w:hAnsi="Times New Roman"/>
          <w:sz w:val="28"/>
          <w:szCs w:val="28"/>
        </w:rPr>
        <w:t xml:space="preserve"> %), оплата работ, услуг – </w:t>
      </w:r>
      <w:r w:rsidR="00DE2B4A" w:rsidRPr="00932C6E">
        <w:rPr>
          <w:rFonts w:ascii="Times New Roman" w:eastAsia="༏༏༏༏༏༏༏༏༏༏༏༏༏༏༏༏༏༏༏༏༏༏༏༏༏༏༏༏༏༏༏" w:hAnsi="Times New Roman"/>
          <w:sz w:val="28"/>
          <w:szCs w:val="28"/>
        </w:rPr>
        <w:t>3 145 481,31</w:t>
      </w:r>
      <w:r w:rsidRPr="0064166E">
        <w:rPr>
          <w:rFonts w:ascii="Times New Roman" w:eastAsia="༏༏༏༏༏༏༏༏༏༏༏༏༏༏༏༏༏༏༏༏༏༏༏༏༏༏༏༏༏༏༏" w:hAnsi="Times New Roman"/>
          <w:sz w:val="28"/>
          <w:szCs w:val="28"/>
        </w:rPr>
        <w:t xml:space="preserve"> рублей (</w:t>
      </w:r>
      <w:r w:rsidR="00932C6E" w:rsidRPr="00932C6E">
        <w:rPr>
          <w:rFonts w:ascii="Times New Roman" w:eastAsia="༏༏༏༏༏༏༏༏༏༏༏༏༏༏༏༏༏༏༏༏༏༏༏༏༏༏༏༏༏༏༏" w:hAnsi="Times New Roman"/>
          <w:sz w:val="28"/>
          <w:szCs w:val="28"/>
        </w:rPr>
        <w:t>17,17</w:t>
      </w:r>
      <w:r w:rsidRPr="0064166E">
        <w:rPr>
          <w:rFonts w:ascii="Times New Roman" w:eastAsia="༏༏༏༏༏༏༏༏༏༏༏༏༏༏༏༏༏༏༏༏༏༏༏༏༏༏༏༏༏༏༏" w:hAnsi="Times New Roman"/>
          <w:sz w:val="28"/>
          <w:szCs w:val="28"/>
        </w:rPr>
        <w:t xml:space="preserve"> %), безвозмездные перечисления бюджетам – </w:t>
      </w:r>
      <w:r w:rsidR="00932C6E" w:rsidRPr="00932C6E">
        <w:rPr>
          <w:rFonts w:ascii="Times New Roman" w:eastAsia="༏༏༏༏༏༏༏༏༏༏༏༏༏༏༏༏༏༏༏༏༏༏༏༏༏༏༏༏༏༏༏" w:hAnsi="Times New Roman"/>
          <w:sz w:val="28"/>
          <w:szCs w:val="28"/>
        </w:rPr>
        <w:t>580 516,93</w:t>
      </w:r>
      <w:r w:rsidRPr="0064166E">
        <w:rPr>
          <w:rFonts w:ascii="Times New Roman" w:eastAsia="༏༏༏༏༏༏༏༏༏༏༏༏༏༏༏༏༏༏༏༏༏༏༏༏༏༏༏༏༏༏༏" w:hAnsi="Times New Roman"/>
          <w:sz w:val="28"/>
          <w:szCs w:val="28"/>
        </w:rPr>
        <w:t xml:space="preserve"> рублей (</w:t>
      </w:r>
      <w:r w:rsidR="00932C6E" w:rsidRPr="00932C6E">
        <w:rPr>
          <w:rFonts w:ascii="Times New Roman" w:eastAsia="༏༏༏༏༏༏༏༏༏༏༏༏༏༏༏༏༏༏༏༏༏༏༏༏༏༏༏༏༏༏༏" w:hAnsi="Times New Roman"/>
          <w:sz w:val="28"/>
          <w:szCs w:val="28"/>
        </w:rPr>
        <w:t>3,17</w:t>
      </w:r>
      <w:r w:rsidRPr="0064166E">
        <w:rPr>
          <w:rFonts w:ascii="Times New Roman" w:eastAsia="༏༏༏༏༏༏༏༏༏༏༏༏༏༏༏༏༏༏༏༏༏༏༏༏༏༏༏༏༏༏༏" w:hAnsi="Times New Roman"/>
          <w:sz w:val="28"/>
          <w:szCs w:val="28"/>
        </w:rPr>
        <w:t xml:space="preserve"> %), расходы на социальное обеспечение –</w:t>
      </w:r>
      <w:r w:rsidR="00932C6E" w:rsidRPr="00932C6E">
        <w:rPr>
          <w:rFonts w:ascii="Times New Roman" w:eastAsia="༏༏༏༏༏༏༏༏༏༏༏༏༏༏༏༏༏༏༏༏༏༏༏༏༏༏༏༏༏༏༏" w:hAnsi="Times New Roman"/>
          <w:sz w:val="28"/>
          <w:szCs w:val="28"/>
        </w:rPr>
        <w:t>605 022,00</w:t>
      </w:r>
      <w:r w:rsidRPr="0064166E">
        <w:rPr>
          <w:rFonts w:ascii="Times New Roman" w:eastAsia="༏༏༏༏༏༏༏༏༏༏༏༏༏༏༏༏༏༏༏༏༏༏༏༏༏༏༏༏༏༏༏" w:hAnsi="Times New Roman"/>
          <w:sz w:val="28"/>
          <w:szCs w:val="28"/>
        </w:rPr>
        <w:t xml:space="preserve"> рублей (</w:t>
      </w:r>
      <w:r w:rsidR="00932C6E" w:rsidRPr="00932C6E">
        <w:rPr>
          <w:rFonts w:ascii="Times New Roman" w:eastAsia="༏༏༏༏༏༏༏༏༏༏༏༏༏༏༏༏༏༏༏༏༏༏༏༏༏༏༏༏༏༏༏" w:hAnsi="Times New Roman"/>
          <w:sz w:val="28"/>
          <w:szCs w:val="28"/>
        </w:rPr>
        <w:t>3,30</w:t>
      </w:r>
      <w:r w:rsidRPr="0064166E">
        <w:rPr>
          <w:rFonts w:ascii="Times New Roman" w:eastAsia="༏༏༏༏༏༏༏༏༏༏༏༏༏༏༏༏༏༏༏༏༏༏༏༏༏༏༏༏༏༏༏" w:hAnsi="Times New Roman"/>
          <w:sz w:val="28"/>
          <w:szCs w:val="28"/>
        </w:rPr>
        <w:t xml:space="preserve"> %), расходы по операциям с активами </w:t>
      </w:r>
      <w:r w:rsidR="00932C6E" w:rsidRPr="00932C6E">
        <w:rPr>
          <w:rFonts w:ascii="Times New Roman" w:eastAsia="༏༏༏༏༏༏༏༏༏༏༏༏༏༏༏༏༏༏༏༏༏༏༏༏༏༏༏༏༏༏༏" w:hAnsi="Times New Roman"/>
          <w:sz w:val="28"/>
          <w:szCs w:val="28"/>
        </w:rPr>
        <w:t>1 134 243,45 р</w:t>
      </w:r>
      <w:r w:rsidRPr="0064166E">
        <w:rPr>
          <w:rFonts w:ascii="Times New Roman" w:eastAsia="༏༏༏༏༏༏༏༏༏༏༏༏༏༏༏༏༏༏༏༏༏༏༏༏༏༏༏༏༏༏༏" w:hAnsi="Times New Roman"/>
          <w:sz w:val="28"/>
          <w:szCs w:val="28"/>
        </w:rPr>
        <w:t>ублей (</w:t>
      </w:r>
      <w:r w:rsidR="00932C6E" w:rsidRPr="00932C6E">
        <w:rPr>
          <w:rFonts w:ascii="Times New Roman" w:eastAsia="༏༏༏༏༏༏༏༏༏༏༏༏༏༏༏༏༏༏༏༏༏༏༏༏༏༏༏༏༏༏༏" w:hAnsi="Times New Roman"/>
          <w:sz w:val="28"/>
          <w:szCs w:val="28"/>
        </w:rPr>
        <w:t>6,19</w:t>
      </w:r>
      <w:r w:rsidRPr="0064166E">
        <w:rPr>
          <w:rFonts w:ascii="Times New Roman" w:eastAsia="༏༏༏༏༏༏༏༏༏༏༏༏༏༏༏༏༏༏༏༏༏༏༏༏༏༏༏༏༏༏༏" w:hAnsi="Times New Roman"/>
          <w:sz w:val="28"/>
          <w:szCs w:val="28"/>
        </w:rPr>
        <w:t xml:space="preserve"> %), прочие расходы – </w:t>
      </w:r>
      <w:r w:rsidR="00932C6E" w:rsidRPr="00932C6E">
        <w:rPr>
          <w:rFonts w:ascii="Times New Roman" w:eastAsia="༏༏༏༏༏༏༏༏༏༏༏༏༏༏༏༏༏༏༏༏༏༏༏༏༏༏༏༏༏༏༏" w:hAnsi="Times New Roman"/>
          <w:sz w:val="28"/>
          <w:szCs w:val="28"/>
        </w:rPr>
        <w:t>41 300,00</w:t>
      </w:r>
      <w:r w:rsidRPr="0064166E">
        <w:rPr>
          <w:rFonts w:ascii="Times New Roman" w:eastAsia="༏༏༏༏༏༏༏༏༏༏༏༏༏༏༏༏༏༏༏༏༏༏༏༏༏༏༏༏༏༏༏" w:hAnsi="Times New Roman"/>
          <w:sz w:val="28"/>
          <w:szCs w:val="28"/>
        </w:rPr>
        <w:t xml:space="preserve"> рублей (0,</w:t>
      </w:r>
      <w:r w:rsidR="00932C6E" w:rsidRPr="00932C6E">
        <w:rPr>
          <w:rFonts w:ascii="Times New Roman" w:eastAsia="༏༏༏༏༏༏༏༏༏༏༏༏༏༏༏༏༏༏༏༏༏༏༏༏༏༏༏༏༏༏༏" w:hAnsi="Times New Roman"/>
          <w:sz w:val="28"/>
          <w:szCs w:val="28"/>
        </w:rPr>
        <w:t>23</w:t>
      </w:r>
      <w:r w:rsidRPr="0064166E">
        <w:rPr>
          <w:rFonts w:ascii="Times New Roman" w:eastAsia="༏༏༏༏༏༏༏༏༏༏༏༏༏༏༏༏༏༏༏༏༏༏༏༏༏༏༏༏༏༏༏" w:hAnsi="Times New Roman"/>
          <w:sz w:val="28"/>
          <w:szCs w:val="28"/>
        </w:rPr>
        <w:t xml:space="preserve"> %).</w:t>
      </w:r>
    </w:p>
    <w:p w14:paraId="243FE1C1" w14:textId="24841749" w:rsidR="0064166E" w:rsidRPr="0064166E" w:rsidRDefault="0064166E" w:rsidP="0064166E">
      <w:pPr>
        <w:tabs>
          <w:tab w:val="left" w:pos="720"/>
        </w:tabs>
        <w:spacing w:after="0" w:line="240" w:lineRule="auto"/>
        <w:jc w:val="both"/>
        <w:rPr>
          <w:rFonts w:ascii="Times New Roman" w:eastAsia="༏༏༏༏༏༏༏༏༏༏༏༏༏༏༏༏༏༏༏༏༏༏༏༏༏༏༏༏༏༏༏" w:hAnsi="Times New Roman"/>
          <w:sz w:val="28"/>
          <w:szCs w:val="28"/>
        </w:rPr>
      </w:pPr>
      <w:r w:rsidRPr="0064166E">
        <w:rPr>
          <w:rFonts w:ascii="Times New Roman" w:eastAsia="༏༏༏༏༏༏༏༏༏༏༏༏༏༏༏༏༏༏༏༏༏༏༏༏༏༏༏༏༏༏༏" w:hAnsi="Times New Roman"/>
          <w:sz w:val="28"/>
          <w:szCs w:val="28"/>
        </w:rPr>
        <w:lastRenderedPageBreak/>
        <w:tab/>
        <w:t xml:space="preserve">Чистый операционный результат по бюджетной </w:t>
      </w:r>
      <w:r w:rsidR="00DE2B13">
        <w:rPr>
          <w:rFonts w:ascii="Times New Roman" w:eastAsia="༏༏༏༏༏༏༏༏༏༏༏༏༏༏༏༏༏༏༏༏༏༏༏༏༏༏༏༏༏༏༏" w:hAnsi="Times New Roman"/>
          <w:sz w:val="28"/>
          <w:szCs w:val="28"/>
        </w:rPr>
        <w:t>деятельности сложился</w:t>
      </w:r>
      <w:r w:rsidR="00DE2B13">
        <w:rPr>
          <w:rFonts w:ascii="Times New Roman" w:eastAsia="༏༏༏༏༏༏༏༏༏༏༏༏༏༏༏༏༏༏༏༏༏༏༏༏༏༏༏༏༏༏༏" w:hAnsi="Times New Roman"/>
          <w:sz w:val="28"/>
          <w:szCs w:val="28"/>
        </w:rPr>
        <w:br/>
      </w:r>
      <w:r w:rsidRPr="0064166E">
        <w:rPr>
          <w:rFonts w:ascii="Times New Roman" w:eastAsia="༏༏༏༏༏༏༏༏༏༏༏༏༏༏༏༏༏༏༏༏༏༏༏༏༏༏༏༏༏༏༏" w:hAnsi="Times New Roman"/>
          <w:sz w:val="28"/>
          <w:szCs w:val="28"/>
        </w:rPr>
        <w:t xml:space="preserve">в сумме – </w:t>
      </w:r>
      <w:r w:rsidR="00932C6E" w:rsidRPr="00932C6E">
        <w:rPr>
          <w:rFonts w:ascii="Times New Roman" w:eastAsia="༏༏༏༏༏༏༏༏༏༏༏༏༏༏༏༏༏༏༏༏༏༏༏༏༏༏༏༏༏༏༏" w:hAnsi="Times New Roman"/>
          <w:sz w:val="28"/>
          <w:szCs w:val="28"/>
        </w:rPr>
        <w:t>4 595 544,17</w:t>
      </w:r>
      <w:r w:rsidRPr="0064166E">
        <w:rPr>
          <w:rFonts w:ascii="Times New Roman" w:eastAsia="༏༏༏༏༏༏༏༏༏༏༏༏༏༏༏༏༏༏༏༏༏༏༏༏༏༏༏༏༏༏༏" w:hAnsi="Times New Roman"/>
          <w:sz w:val="28"/>
          <w:szCs w:val="28"/>
        </w:rPr>
        <w:t xml:space="preserve"> рублей, что соответствует финансовому результату согласно балансу исполнения бюджета, ф. 0503120 (стр. 560 гр. 8 – гр. 5).</w:t>
      </w:r>
    </w:p>
    <w:p w14:paraId="41C47132" w14:textId="77777777" w:rsidR="0064166E" w:rsidRPr="0064166E" w:rsidRDefault="0064166E" w:rsidP="0064166E">
      <w:pPr>
        <w:tabs>
          <w:tab w:val="left" w:pos="720"/>
        </w:tabs>
        <w:spacing w:after="0" w:line="240" w:lineRule="auto"/>
        <w:jc w:val="both"/>
        <w:rPr>
          <w:rFonts w:ascii="Times New Roman" w:eastAsia="༏༏༏༏༏༏༏༏༏༏༏༏༏༏༏༏༏༏༏༏༏༏༏༏༏༏༏༏༏༏༏" w:hAnsi="Times New Roman"/>
          <w:sz w:val="28"/>
          <w:szCs w:val="28"/>
        </w:rPr>
      </w:pPr>
      <w:r w:rsidRPr="0064166E">
        <w:rPr>
          <w:rFonts w:ascii="Times New Roman" w:eastAsia="༏༏༏༏༏༏༏༏༏༏༏༏༏༏༏༏༏༏༏༏༏༏༏༏༏༏༏༏༏༏༏" w:hAnsi="Times New Roman"/>
          <w:sz w:val="28"/>
          <w:szCs w:val="28"/>
        </w:rPr>
        <w:tab/>
        <w:t xml:space="preserve">При проведении сверки Отчета о финансовых результатах деятельности ф. 0503121 со Справкой по заключению счетов бюджетного учета отчетного финансового года ф. 0503110 на 01.01.2026 отклонений </w:t>
      </w:r>
      <w:r w:rsidRPr="0064166E">
        <w:rPr>
          <w:rFonts w:ascii="Times New Roman" w:eastAsia="༏༏༏༏༏༏༏༏༏༏༏༏༏༏༏༏༏༏༏༏༏༏༏༏༏༏༏༏༏༏༏" w:hAnsi="Times New Roman"/>
          <w:sz w:val="28"/>
          <w:szCs w:val="28"/>
        </w:rPr>
        <w:br/>
        <w:t>не выявлено.</w:t>
      </w:r>
    </w:p>
    <w:p w14:paraId="28375AF7" w14:textId="77777777" w:rsidR="0064166E" w:rsidRPr="0064166E" w:rsidRDefault="0064166E" w:rsidP="0064166E">
      <w:pPr>
        <w:numPr>
          <w:ilvl w:val="0"/>
          <w:numId w:val="3"/>
        </w:numPr>
        <w:tabs>
          <w:tab w:val="left" w:pos="720"/>
        </w:tabs>
        <w:spacing w:after="0" w:line="240" w:lineRule="auto"/>
        <w:contextualSpacing/>
        <w:jc w:val="both"/>
        <w:rPr>
          <w:rFonts w:ascii="Times New Roman" w:eastAsia="༏༏༏༏༏༏༏༏༏༏༏༏༏༏༏༏༏༏༏༏༏༏༏༏༏༏༏༏༏༏༏" w:hAnsi="Times New Roman"/>
          <w:sz w:val="28"/>
          <w:szCs w:val="28"/>
        </w:rPr>
      </w:pPr>
      <w:r w:rsidRPr="0064166E">
        <w:rPr>
          <w:rFonts w:ascii="Times New Roman" w:eastAsia="༏༏༏༏༏༏༏༏༏༏༏༏༏༏༏༏༏༏༏༏༏༏༏༏༏༏༏༏༏༏༏" w:hAnsi="Times New Roman"/>
          <w:sz w:val="28"/>
          <w:szCs w:val="28"/>
        </w:rPr>
        <w:t>Отчет о движении денежных средств (ф. 0503123).</w:t>
      </w:r>
    </w:p>
    <w:p w14:paraId="6EA97A5D" w14:textId="77777777" w:rsidR="0064166E" w:rsidRPr="0064166E" w:rsidRDefault="0064166E" w:rsidP="0064166E">
      <w:pPr>
        <w:tabs>
          <w:tab w:val="left" w:pos="720"/>
        </w:tabs>
        <w:spacing w:after="0" w:line="240" w:lineRule="auto"/>
        <w:jc w:val="both"/>
        <w:rPr>
          <w:rFonts w:ascii="Times New Roman" w:eastAsia="༏༏༏༏༏༏༏༏༏༏༏༏༏༏༏༏༏༏༏༏༏༏༏༏༏༏༏༏༏༏༏" w:hAnsi="Times New Roman"/>
          <w:sz w:val="28"/>
          <w:szCs w:val="28"/>
        </w:rPr>
      </w:pPr>
      <w:r w:rsidRPr="0064166E">
        <w:rPr>
          <w:rFonts w:ascii="Times New Roman" w:eastAsia="༏༏༏༏༏༏༏༏༏༏༏༏༏༏༏༏༏༏༏༏༏༏༏༏༏༏༏༏༏༏༏" w:hAnsi="Times New Roman"/>
          <w:sz w:val="28"/>
          <w:szCs w:val="28"/>
        </w:rPr>
        <w:tab/>
        <w:t>Отчет о движении денежных средств ф. 0503123 составлен на основании данных о движении денежных средств на едином счете бюджета, открытом в органе, осуществляющем кассовое обслуживание исполнения бюджета сельского поселения.</w:t>
      </w:r>
    </w:p>
    <w:p w14:paraId="670F172B" w14:textId="36136FAA" w:rsidR="001852B3" w:rsidRPr="003A3A3E" w:rsidRDefault="0064166E" w:rsidP="0064166E">
      <w:pPr>
        <w:tabs>
          <w:tab w:val="left" w:pos="720"/>
        </w:tabs>
        <w:spacing w:after="0" w:line="240" w:lineRule="auto"/>
        <w:jc w:val="both"/>
        <w:rPr>
          <w:rFonts w:ascii="Times New Roman" w:eastAsia="༏༏༏༏༏༏༏༏༏༏༏༏༏༏༏༏༏༏༏༏༏༏༏༏༏༏༏༏༏༏༏" w:hAnsi="Times New Roman"/>
          <w:sz w:val="28"/>
          <w:szCs w:val="28"/>
        </w:rPr>
      </w:pPr>
      <w:r w:rsidRPr="0064166E">
        <w:rPr>
          <w:rFonts w:ascii="Times New Roman" w:eastAsia="༏༏༏༏༏༏༏༏༏༏༏༏༏༏༏༏༏༏༏༏༏༏༏༏༏༏༏༏༏༏༏" w:hAnsi="Times New Roman"/>
          <w:sz w:val="28"/>
          <w:szCs w:val="28"/>
        </w:rPr>
        <w:tab/>
        <w:t xml:space="preserve">Показатели отражены по бюджетной деятельности (графа 4), </w:t>
      </w:r>
      <w:r w:rsidRPr="0064166E">
        <w:rPr>
          <w:rFonts w:ascii="Times New Roman" w:eastAsia="༏༏༏༏༏༏༏༏༏༏༏༏༏༏༏༏༏༏༏༏༏༏༏༏༏༏༏༏༏༏༏" w:hAnsi="Times New Roman"/>
          <w:sz w:val="28"/>
          <w:szCs w:val="28"/>
        </w:rPr>
        <w:br/>
        <w:t xml:space="preserve">с распределением по трем разделам: «Поступления», «Выбытия» </w:t>
      </w:r>
      <w:r w:rsidRPr="0064166E">
        <w:rPr>
          <w:rFonts w:ascii="Times New Roman" w:eastAsia="༏༏༏༏༏༏༏༏༏༏༏༏༏༏༏༏༏༏༏༏༏༏༏༏༏༏༏༏༏༏༏" w:hAnsi="Times New Roman"/>
          <w:sz w:val="28"/>
          <w:szCs w:val="28"/>
        </w:rPr>
        <w:br/>
        <w:t xml:space="preserve">и «Изменение остатков средств». В разделе «Поступления» отражены доходы бюджета в размере – </w:t>
      </w:r>
      <w:r w:rsidR="00EF2734" w:rsidRPr="003A3A3E">
        <w:rPr>
          <w:rFonts w:ascii="Times New Roman" w:eastAsia="༏༏༏༏༏༏༏༏༏༏༏༏༏༏༏༏༏༏༏༏༏༏༏༏༏༏༏༏༏༏༏" w:hAnsi="Times New Roman"/>
          <w:sz w:val="28"/>
          <w:szCs w:val="28"/>
        </w:rPr>
        <w:t>17 598 474,87</w:t>
      </w:r>
      <w:r w:rsidRPr="0064166E">
        <w:rPr>
          <w:rFonts w:ascii="Times New Roman" w:eastAsia="༏༏༏༏༏༏༏༏༏༏༏༏༏༏༏༏༏༏༏༏༏༏༏༏༏༏༏༏༏༏༏" w:hAnsi="Times New Roman"/>
          <w:sz w:val="28"/>
          <w:szCs w:val="28"/>
        </w:rPr>
        <w:t xml:space="preserve"> рублей, в разделе «Выбытия» отражены расходы бюджета в размере – </w:t>
      </w:r>
      <w:r w:rsidR="00EF2734" w:rsidRPr="003A3A3E">
        <w:rPr>
          <w:rFonts w:ascii="Times New Roman" w:eastAsia="༏༏༏༏༏༏༏༏༏༏༏༏༏༏༏༏༏༏༏༏༏༏༏༏༏༏༏༏༏༏༏" w:hAnsi="Times New Roman"/>
          <w:sz w:val="28"/>
          <w:szCs w:val="28"/>
        </w:rPr>
        <w:t>17 552 988,32</w:t>
      </w:r>
      <w:r w:rsidRPr="0064166E">
        <w:rPr>
          <w:rFonts w:ascii="Times New Roman" w:eastAsia="༏༏༏༏༏༏༏༏༏༏༏༏༏༏༏༏༏༏༏༏༏༏༏༏༏༏༏༏༏༏༏" w:hAnsi="Times New Roman"/>
          <w:sz w:val="28"/>
          <w:szCs w:val="28"/>
        </w:rPr>
        <w:t xml:space="preserve"> рублей, в разделе «Изменение остатков средств» отражена разница между расходами </w:t>
      </w:r>
      <w:r w:rsidRPr="0064166E">
        <w:rPr>
          <w:rFonts w:ascii="Times New Roman" w:eastAsia="༏༏༏༏༏༏༏༏༏༏༏༏༏༏༏༏༏༏༏༏༏༏༏༏༏༏༏༏༏༏༏" w:hAnsi="Times New Roman"/>
          <w:sz w:val="28"/>
          <w:szCs w:val="28"/>
        </w:rPr>
        <w:br/>
        <w:t xml:space="preserve">и доходами бюджета в размере </w:t>
      </w:r>
      <w:r w:rsidR="00EF2734" w:rsidRPr="003A3A3E">
        <w:rPr>
          <w:rFonts w:ascii="Times New Roman" w:eastAsia="༏༏༏༏༏༏༏༏༏༏༏༏༏༏༏༏༏༏༏༏༏༏༏༏༏༏༏༏༏༏༏" w:hAnsi="Times New Roman"/>
          <w:sz w:val="28"/>
          <w:szCs w:val="28"/>
        </w:rPr>
        <w:t>45 486,55</w:t>
      </w:r>
      <w:r w:rsidRPr="0064166E">
        <w:rPr>
          <w:rFonts w:ascii="Times New Roman" w:eastAsia="༏༏༏༏༏༏༏༏༏༏༏༏༏༏༏༏༏༏༏༏༏༏༏༏༏༏༏༏༏༏༏" w:hAnsi="Times New Roman"/>
          <w:sz w:val="28"/>
          <w:szCs w:val="28"/>
        </w:rPr>
        <w:t xml:space="preserve"> рубля, что с учетом возврата </w:t>
      </w:r>
    </w:p>
    <w:p w14:paraId="76C82A4F" w14:textId="22AF8BB3" w:rsidR="0064166E" w:rsidRPr="0064166E" w:rsidRDefault="001852B3" w:rsidP="0064166E">
      <w:pPr>
        <w:tabs>
          <w:tab w:val="left" w:pos="720"/>
        </w:tabs>
        <w:spacing w:after="0" w:line="240" w:lineRule="auto"/>
        <w:jc w:val="both"/>
        <w:rPr>
          <w:rFonts w:ascii="Times New Roman" w:eastAsia="༏༏༏༏༏༏༏༏༏༏༏༏༏༏༏༏༏༏༏༏༏༏༏༏༏༏༏༏༏༏༏" w:hAnsi="Times New Roman"/>
          <w:sz w:val="28"/>
          <w:szCs w:val="28"/>
        </w:rPr>
      </w:pPr>
      <w:r w:rsidRPr="003A3A3E">
        <w:rPr>
          <w:rFonts w:ascii="Times New Roman" w:eastAsia="༏༏༏༏༏༏༏༏༏༏༏༏༏༏༏༏༏༏༏༏༏༏༏༏༏༏༏༏༏༏༏" w:hAnsi="Times New Roman"/>
          <w:sz w:val="28"/>
          <w:szCs w:val="28"/>
        </w:rPr>
        <w:t xml:space="preserve">остатков субсидии, субвенций и иных межбюджетных трансфертов, имеющих целевое назначение, прошлых лет </w:t>
      </w:r>
      <w:r w:rsidR="0064166E" w:rsidRPr="0064166E">
        <w:rPr>
          <w:rFonts w:ascii="Times New Roman" w:eastAsia="༏༏༏༏༏༏༏༏༏༏༏༏༏༏༏༏༏༏༏༏༏༏༏༏༏༏༏༏༏༏༏" w:hAnsi="Times New Roman"/>
          <w:sz w:val="28"/>
          <w:szCs w:val="28"/>
        </w:rPr>
        <w:t xml:space="preserve">в размере </w:t>
      </w:r>
      <w:r w:rsidR="003A3A3E" w:rsidRPr="003A3A3E">
        <w:rPr>
          <w:rFonts w:ascii="Times New Roman" w:eastAsia="༏༏༏༏༏༏༏༏༏༏༏༏༏༏༏༏༏༏༏༏༏༏༏༏༏༏༏༏༏༏༏" w:hAnsi="Times New Roman"/>
          <w:sz w:val="28"/>
          <w:szCs w:val="28"/>
        </w:rPr>
        <w:t>-</w:t>
      </w:r>
      <w:r w:rsidR="003A3A3E" w:rsidRPr="0064166E">
        <w:rPr>
          <w:rFonts w:ascii="Times New Roman" w:eastAsia="༏༏༏༏༏༏༏༏༏༏༏༏༏༏༏༏༏༏༏༏༏༏༏༏༏༏༏༏༏༏༏" w:hAnsi="Times New Roman"/>
          <w:sz w:val="28"/>
          <w:szCs w:val="28"/>
        </w:rPr>
        <w:t xml:space="preserve"> </w:t>
      </w:r>
      <w:r w:rsidR="003A3A3E" w:rsidRPr="003A3A3E">
        <w:rPr>
          <w:rFonts w:ascii="Times New Roman" w:eastAsia="༏༏༏༏༏༏༏༏༏༏༏༏༏༏༏༏༏༏༏༏༏༏༏༏༏༏༏༏༏༏༏" w:hAnsi="Times New Roman"/>
          <w:sz w:val="28"/>
          <w:szCs w:val="28"/>
        </w:rPr>
        <w:t xml:space="preserve">(минус) </w:t>
      </w:r>
      <w:r w:rsidR="0064166E" w:rsidRPr="0064166E">
        <w:rPr>
          <w:rFonts w:ascii="Times New Roman" w:eastAsia="༏༏༏༏༏༏༏༏༏༏༏༏༏༏༏༏༏༏༏༏༏༏༏༏༏༏༏༏༏༏༏" w:hAnsi="Times New Roman"/>
          <w:sz w:val="28"/>
          <w:szCs w:val="28"/>
        </w:rPr>
        <w:t>9</w:t>
      </w:r>
      <w:r w:rsidRPr="003A3A3E">
        <w:rPr>
          <w:rFonts w:ascii="Times New Roman" w:eastAsia="༏༏༏༏༏༏༏༏༏༏༏༏༏༏༏༏༏༏༏༏༏༏༏༏༏༏༏༏༏༏༏" w:hAnsi="Times New Roman"/>
          <w:sz w:val="28"/>
          <w:szCs w:val="28"/>
        </w:rPr>
        <w:t>6 304,00</w:t>
      </w:r>
      <w:r w:rsidR="0064166E" w:rsidRPr="0064166E">
        <w:rPr>
          <w:rFonts w:ascii="Times New Roman" w:eastAsia="༏༏༏༏༏༏༏༏༏༏༏༏༏༏༏༏༏༏༏༏༏༏༏༏༏༏༏༏༏༏༏" w:hAnsi="Times New Roman"/>
          <w:sz w:val="28"/>
          <w:szCs w:val="28"/>
        </w:rPr>
        <w:t xml:space="preserve"> рубля соответствует сложившемуся дефициту бюджета сельского поселения </w:t>
      </w:r>
      <w:r w:rsidRPr="003A3A3E">
        <w:rPr>
          <w:rFonts w:ascii="Times New Roman" w:eastAsia="༏༏༏༏༏༏༏༏༏༏༏༏༏༏༏༏༏༏༏༏༏༏༏༏༏༏༏༏༏༏༏" w:hAnsi="Times New Roman"/>
          <w:sz w:val="28"/>
          <w:szCs w:val="28"/>
        </w:rPr>
        <w:t>Согом</w:t>
      </w:r>
      <w:r w:rsidR="0064166E" w:rsidRPr="0064166E">
        <w:rPr>
          <w:rFonts w:ascii="Times New Roman" w:eastAsia="༏༏༏༏༏༏༏༏༏༏༏༏༏༏༏༏༏༏༏༏༏༏༏༏༏༏༏༏༏༏༏" w:hAnsi="Times New Roman"/>
          <w:sz w:val="28"/>
          <w:szCs w:val="28"/>
        </w:rPr>
        <w:t xml:space="preserve"> на конец отчетного периода в размере </w:t>
      </w:r>
      <w:r w:rsidR="003A3A3E" w:rsidRPr="003A3A3E">
        <w:rPr>
          <w:rFonts w:ascii="Times New Roman" w:eastAsia="༏༏༏༏༏༏༏༏༏༏༏༏༏༏༏༏༏༏༏༏༏༏༏༏༏༏༏༏༏༏༏" w:hAnsi="Times New Roman"/>
          <w:sz w:val="28"/>
          <w:szCs w:val="28"/>
        </w:rPr>
        <w:t>50 817,45</w:t>
      </w:r>
      <w:r w:rsidR="0064166E" w:rsidRPr="0064166E">
        <w:rPr>
          <w:rFonts w:ascii="Times New Roman" w:eastAsia="༏༏༏༏༏༏༏༏༏༏༏༏༏༏༏༏༏༏༏༏༏༏༏༏༏༏༏༏༏༏༏" w:hAnsi="Times New Roman"/>
          <w:sz w:val="28"/>
          <w:szCs w:val="28"/>
        </w:rPr>
        <w:t xml:space="preserve"> рублей.</w:t>
      </w:r>
    </w:p>
    <w:p w14:paraId="780C0185" w14:textId="5A6D075F" w:rsidR="0064166E" w:rsidRPr="0064166E" w:rsidRDefault="0064166E" w:rsidP="0064166E">
      <w:pPr>
        <w:tabs>
          <w:tab w:val="left" w:pos="720"/>
        </w:tabs>
        <w:spacing w:after="0" w:line="240" w:lineRule="auto"/>
        <w:jc w:val="both"/>
        <w:rPr>
          <w:rFonts w:ascii="Times New Roman" w:eastAsia="༏༏༏༏༏༏༏༏༏༏༏༏༏༏༏༏༏༏༏༏༏༏༏༏༏༏༏༏༏༏༏" w:hAnsi="Times New Roman"/>
          <w:sz w:val="28"/>
          <w:szCs w:val="28"/>
        </w:rPr>
      </w:pPr>
      <w:r w:rsidRPr="0064166E">
        <w:rPr>
          <w:rFonts w:ascii="Times New Roman" w:eastAsia="༏༏༏༏༏༏༏༏༏༏༏༏༏༏༏༏༏༏༏༏༏༏༏༏༏༏༏༏༏༏༏" w:hAnsi="Times New Roman"/>
          <w:sz w:val="28"/>
          <w:szCs w:val="28"/>
        </w:rPr>
        <w:tab/>
        <w:t xml:space="preserve">Показатели в указанном Отчете сформированы с учетом требований Инструкции 191н и отражены по соответствующим разделам (поступления, выбытия, изменение остатков средств). В ходе проверки </w:t>
      </w:r>
      <w:r w:rsidR="00DE2B13">
        <w:rPr>
          <w:rFonts w:ascii="Times New Roman" w:eastAsia="༏༏༏༏༏༏༏༏༏༏༏༏༏༏༏༏༏༏༏༏༏༏༏༏༏༏༏༏༏༏༏" w:hAnsi="Times New Roman"/>
          <w:sz w:val="28"/>
          <w:szCs w:val="28"/>
        </w:rPr>
        <w:t>отклонений</w:t>
      </w:r>
      <w:r w:rsidR="00DE2B13">
        <w:rPr>
          <w:rFonts w:ascii="Times New Roman" w:eastAsia="༏༏༏༏༏༏༏༏༏༏༏༏༏༏༏༏༏༏༏༏༏༏༏༏༏༏༏༏༏༏༏" w:hAnsi="Times New Roman"/>
          <w:sz w:val="28"/>
          <w:szCs w:val="28"/>
        </w:rPr>
        <w:br/>
      </w:r>
      <w:r w:rsidRPr="0064166E">
        <w:rPr>
          <w:rFonts w:ascii="Times New Roman" w:eastAsia="༏༏༏༏༏༏༏༏༏༏༏༏༏༏༏༏༏༏༏༏༏༏༏༏༏༏༏༏༏༏༏" w:hAnsi="Times New Roman"/>
          <w:sz w:val="28"/>
          <w:szCs w:val="28"/>
        </w:rPr>
        <w:t>не выявлено.</w:t>
      </w:r>
    </w:p>
    <w:p w14:paraId="7FA35003" w14:textId="77777777" w:rsidR="0064166E" w:rsidRPr="0064166E" w:rsidRDefault="0064166E" w:rsidP="0064166E">
      <w:pPr>
        <w:numPr>
          <w:ilvl w:val="0"/>
          <w:numId w:val="3"/>
        </w:numPr>
        <w:tabs>
          <w:tab w:val="left" w:pos="720"/>
        </w:tabs>
        <w:spacing w:after="0" w:line="240" w:lineRule="auto"/>
        <w:contextualSpacing/>
        <w:jc w:val="both"/>
        <w:rPr>
          <w:rFonts w:ascii="Times New Roman" w:eastAsia="༏༏༏༏༏༏༏༏༏༏༏༏༏༏༏༏༏༏༏༏༏༏༏༏༏༏༏༏༏༏༏" w:hAnsi="Times New Roman"/>
          <w:sz w:val="28"/>
          <w:szCs w:val="28"/>
        </w:rPr>
      </w:pPr>
      <w:r w:rsidRPr="0064166E">
        <w:rPr>
          <w:rFonts w:ascii="Times New Roman" w:eastAsia="༏༏༏༏༏༏༏༏༏༏༏༏༏༏༏༏༏༏༏༏༏༏༏༏༏༏༏༏༏༏༏" w:hAnsi="Times New Roman"/>
          <w:sz w:val="28"/>
          <w:szCs w:val="28"/>
        </w:rPr>
        <w:t>Пояснительная записка (ф. 0503160).</w:t>
      </w:r>
    </w:p>
    <w:p w14:paraId="310C26E3" w14:textId="77777777" w:rsidR="007638D2" w:rsidRDefault="0064166E" w:rsidP="007638D2">
      <w:pPr>
        <w:tabs>
          <w:tab w:val="left" w:pos="720"/>
        </w:tabs>
        <w:spacing w:after="0" w:line="240" w:lineRule="auto"/>
        <w:jc w:val="both"/>
        <w:rPr>
          <w:rFonts w:ascii="Times New Roman" w:hAnsi="Times New Roman"/>
          <w:sz w:val="28"/>
          <w:szCs w:val="28"/>
        </w:rPr>
      </w:pPr>
      <w:r w:rsidRPr="0064166E">
        <w:rPr>
          <w:rFonts w:ascii="Times New Roman" w:eastAsia="༏༏༏༏༏༏༏༏༏༏༏༏༏༏༏༏༏༏༏༏༏༏༏༏༏༏༏༏༏༏༏" w:hAnsi="Times New Roman"/>
          <w:sz w:val="28"/>
          <w:szCs w:val="28"/>
        </w:rPr>
        <w:tab/>
        <w:t>Пояснительная запи</w:t>
      </w:r>
      <w:r w:rsidR="00995EDC">
        <w:rPr>
          <w:rFonts w:ascii="Times New Roman" w:eastAsia="༏༏༏༏༏༏༏༏༏༏༏༏༏༏༏༏༏༏༏༏༏༏༏༏༏༏༏༏༏༏༏" w:hAnsi="Times New Roman"/>
          <w:sz w:val="28"/>
          <w:szCs w:val="28"/>
        </w:rPr>
        <w:t>ска включает текстовую часть, состоящую из</w:t>
      </w:r>
      <w:r w:rsidRPr="0064166E">
        <w:rPr>
          <w:rFonts w:ascii="Times New Roman" w:eastAsia="༏༏༏༏༏༏༏༏༏༏༏༏༏༏༏༏༏༏༏༏༏༏༏༏༏༏༏༏༏༏༏" w:hAnsi="Times New Roman"/>
          <w:sz w:val="28"/>
          <w:szCs w:val="28"/>
        </w:rPr>
        <w:t xml:space="preserve"> пяти разделов,</w:t>
      </w:r>
      <w:r w:rsidR="00995EDC">
        <w:rPr>
          <w:rFonts w:ascii="Times New Roman" w:eastAsia="༏༏༏༏༏༏༏༏༏༏༏༏༏༏༏༏༏༏༏༏༏༏༏༏༏༏༏༏༏༏༏" w:hAnsi="Times New Roman"/>
          <w:sz w:val="28"/>
          <w:szCs w:val="28"/>
        </w:rPr>
        <w:t xml:space="preserve"> и таблиц,</w:t>
      </w:r>
      <w:r w:rsidRPr="0064166E">
        <w:rPr>
          <w:rFonts w:ascii="Times New Roman" w:eastAsia="༏༏༏༏༏༏༏༏༏༏༏༏༏༏༏༏༏༏༏༏༏༏༏༏༏༏༏༏༏༏༏" w:hAnsi="Times New Roman"/>
          <w:sz w:val="28"/>
          <w:szCs w:val="28"/>
        </w:rPr>
        <w:t xml:space="preserve"> определенных Инструкцией 191н.</w:t>
      </w:r>
      <w:r w:rsidR="00995EDC" w:rsidRPr="00995EDC">
        <w:rPr>
          <w:rFonts w:ascii="Times New Roman" w:hAnsi="Times New Roman"/>
          <w:sz w:val="28"/>
          <w:szCs w:val="28"/>
        </w:rPr>
        <w:t xml:space="preserve"> </w:t>
      </w:r>
    </w:p>
    <w:p w14:paraId="0BF9EC84" w14:textId="06764B14" w:rsidR="007638D2" w:rsidRPr="00814E96" w:rsidRDefault="007638D2" w:rsidP="007638D2">
      <w:pPr>
        <w:tabs>
          <w:tab w:val="left" w:pos="720"/>
        </w:tabs>
        <w:spacing w:after="0" w:line="240" w:lineRule="auto"/>
        <w:jc w:val="both"/>
        <w:rPr>
          <w:rFonts w:ascii="Times New Roman" w:hAnsi="Times New Roman"/>
          <w:sz w:val="28"/>
          <w:szCs w:val="28"/>
        </w:rPr>
      </w:pPr>
      <w:r>
        <w:rPr>
          <w:rFonts w:ascii="Times New Roman" w:hAnsi="Times New Roman"/>
          <w:sz w:val="28"/>
          <w:szCs w:val="28"/>
        </w:rPr>
        <w:tab/>
      </w:r>
      <w:r w:rsidR="00702C5F" w:rsidRPr="007638D2">
        <w:rPr>
          <w:rFonts w:ascii="Times New Roman" w:eastAsia="༏༏༏༏༏༏༏༏༏༏༏༏༏༏༏༏༏༏༏༏༏༏༏༏༏༏༏༏༏༏༏" w:hAnsi="Times New Roman"/>
          <w:sz w:val="28"/>
          <w:szCs w:val="28"/>
        </w:rPr>
        <w:t xml:space="preserve">В составе Пояснительной записки представлена таблица № 16 «Прочие вопросы деятельности субъекта бюджетной отчетности», в которой приведена  </w:t>
      </w:r>
      <w:r w:rsidR="0064166E" w:rsidRPr="0064166E">
        <w:rPr>
          <w:rFonts w:ascii="Times New Roman" w:eastAsia="༏༏༏༏༏༏༏༏༏༏༏༏༏༏༏༏༏༏༏༏༏༏༏༏༏༏༏༏༏༏༏" w:hAnsi="Times New Roman"/>
          <w:sz w:val="28"/>
          <w:szCs w:val="28"/>
        </w:rPr>
        <w:t xml:space="preserve"> </w:t>
      </w:r>
      <w:r w:rsidR="003F57AF" w:rsidRPr="007638D2">
        <w:rPr>
          <w:rFonts w:ascii="Times New Roman" w:eastAsia="༏༏༏༏༏༏༏༏༏༏༏༏༏༏༏༏༏༏༏༏༏༏༏༏༏༏༏༏༏༏༏" w:hAnsi="Times New Roman"/>
          <w:sz w:val="28"/>
          <w:szCs w:val="28"/>
        </w:rPr>
        <w:t xml:space="preserve">информация о проведении годовой </w:t>
      </w:r>
      <w:r w:rsidR="0064166E" w:rsidRPr="0064166E">
        <w:rPr>
          <w:rFonts w:ascii="Times New Roman" w:eastAsia="༏༏༏༏༏༏༏༏༏༏༏༏༏༏༏༏༏༏༏༏༏༏༏༏༏༏༏༏༏༏༏" w:hAnsi="Times New Roman"/>
          <w:sz w:val="28"/>
          <w:szCs w:val="28"/>
        </w:rPr>
        <w:t xml:space="preserve">инвентаризации </w:t>
      </w:r>
      <w:r w:rsidR="003F57AF" w:rsidRPr="007638D2">
        <w:rPr>
          <w:rFonts w:ascii="Times New Roman" w:eastAsia="༏༏༏༏༏༏༏༏༏༏༏༏༏༏༏༏༏༏༏༏༏༏༏༏༏༏༏༏༏༏༏" w:hAnsi="Times New Roman"/>
          <w:sz w:val="28"/>
          <w:szCs w:val="28"/>
        </w:rPr>
        <w:t>(реквизиты локального акта о проведении инвентаризации отсутствуют) и перечень форм отчетности</w:t>
      </w:r>
      <w:r w:rsidRPr="007638D2">
        <w:rPr>
          <w:rFonts w:ascii="Times New Roman" w:eastAsia="༏༏༏༏༏༏༏༏༏༏༏༏༏༏༏༏༏༏༏༏༏༏༏༏༏༏༏༏༏༏༏" w:hAnsi="Times New Roman"/>
          <w:sz w:val="28"/>
          <w:szCs w:val="28"/>
        </w:rPr>
        <w:t xml:space="preserve">, не </w:t>
      </w:r>
      <w:r w:rsidRPr="00814E96">
        <w:rPr>
          <w:rFonts w:ascii="Times New Roman" w:eastAsia="༏༏༏༏༏༏༏༏༏༏༏༏༏༏༏༏༏༏༏༏༏༏༏༏༏༏༏༏༏༏༏" w:hAnsi="Times New Roman"/>
          <w:sz w:val="28"/>
          <w:szCs w:val="28"/>
        </w:rPr>
        <w:t>включенных в состав бюджетной отчетности за отчетный период ввиду отсутствия числовых значений показателей.</w:t>
      </w:r>
    </w:p>
    <w:p w14:paraId="301E9BC7" w14:textId="77777777" w:rsidR="0064166E" w:rsidRPr="0064166E" w:rsidRDefault="0064166E" w:rsidP="0064166E">
      <w:pPr>
        <w:tabs>
          <w:tab w:val="left" w:pos="720"/>
        </w:tabs>
        <w:spacing w:after="0" w:line="240" w:lineRule="auto"/>
        <w:jc w:val="both"/>
        <w:rPr>
          <w:rFonts w:ascii="Times New Roman" w:eastAsia="༏༏༏༏༏༏༏༏༏༏༏༏༏༏༏༏༏༏༏༏༏༏༏༏༏༏༏༏༏༏༏" w:hAnsi="Times New Roman"/>
          <w:sz w:val="28"/>
          <w:szCs w:val="28"/>
        </w:rPr>
      </w:pPr>
      <w:r w:rsidRPr="0064166E">
        <w:rPr>
          <w:rFonts w:ascii="Times New Roman" w:eastAsia="༏༏༏༏༏༏༏༏༏༏༏༏༏༏༏༏༏༏༏༏༏༏༏༏༏༏༏༏༏༏༏" w:hAnsi="Times New Roman"/>
          <w:sz w:val="28"/>
          <w:szCs w:val="28"/>
        </w:rPr>
        <w:tab/>
        <w:t>Внешняя проверка годового отчета за 2025 год Контрольно-счетной палатой Ханты-Мансийского района осуществлена на выборочной основе.</w:t>
      </w:r>
    </w:p>
    <w:p w14:paraId="214AF4C4" w14:textId="77777777" w:rsidR="0064166E" w:rsidRPr="0064166E" w:rsidRDefault="0064166E" w:rsidP="0064166E">
      <w:pPr>
        <w:tabs>
          <w:tab w:val="left" w:pos="720"/>
        </w:tabs>
        <w:spacing w:after="0" w:line="240" w:lineRule="auto"/>
        <w:jc w:val="both"/>
        <w:rPr>
          <w:rFonts w:ascii="Times New Roman" w:eastAsia="༏༏༏༏༏༏༏༏༏༏༏༏༏༏༏༏༏༏༏༏༏༏༏༏༏༏༏༏༏༏༏" w:hAnsi="Times New Roman"/>
          <w:sz w:val="28"/>
          <w:szCs w:val="28"/>
        </w:rPr>
      </w:pPr>
      <w:r w:rsidRPr="0064166E">
        <w:rPr>
          <w:rFonts w:ascii="Times New Roman" w:eastAsia="༏༏༏༏༏༏༏༏༏༏༏༏༏༏༏༏༏༏༏༏༏༏༏༏༏༏༏༏༏༏༏" w:hAnsi="Times New Roman"/>
          <w:sz w:val="28"/>
          <w:szCs w:val="28"/>
        </w:rPr>
        <w:tab/>
      </w:r>
    </w:p>
    <w:p w14:paraId="539CC404" w14:textId="77777777" w:rsidR="0064166E" w:rsidRPr="0064166E" w:rsidRDefault="0064166E" w:rsidP="0064166E">
      <w:pPr>
        <w:tabs>
          <w:tab w:val="left" w:pos="720"/>
        </w:tabs>
        <w:spacing w:after="0" w:line="240" w:lineRule="auto"/>
        <w:jc w:val="both"/>
        <w:rPr>
          <w:rFonts w:ascii="Times New Roman" w:eastAsia="༏༏༏༏༏༏༏༏༏༏༏༏༏༏༏༏༏༏༏༏༏༏༏༏༏༏༏༏༏༏༏" w:hAnsi="Times New Roman"/>
          <w:b/>
          <w:sz w:val="28"/>
          <w:szCs w:val="28"/>
        </w:rPr>
      </w:pPr>
      <w:r w:rsidRPr="0064166E">
        <w:rPr>
          <w:rFonts w:ascii="Times New Roman" w:eastAsia="༏༏༏༏༏༏༏༏༏༏༏༏༏༏༏༏༏༏༏༏༏༏༏༏༏༏༏༏༏༏༏" w:hAnsi="Times New Roman"/>
          <w:sz w:val="28"/>
          <w:szCs w:val="28"/>
        </w:rPr>
        <w:tab/>
      </w:r>
      <w:r w:rsidRPr="0064166E">
        <w:rPr>
          <w:rFonts w:ascii="Times New Roman" w:eastAsia="༏༏༏༏༏༏༏༏༏༏༏༏༏༏༏༏༏༏༏༏༏༏༏༏༏༏༏༏༏༏༏" w:hAnsi="Times New Roman"/>
          <w:b/>
          <w:sz w:val="28"/>
          <w:szCs w:val="28"/>
        </w:rPr>
        <w:t>7. Выводы по внешней проверке годового отчета:</w:t>
      </w:r>
    </w:p>
    <w:p w14:paraId="4018ABDD" w14:textId="77777777" w:rsidR="0064166E" w:rsidRPr="0064166E" w:rsidRDefault="0064166E" w:rsidP="0064166E">
      <w:pPr>
        <w:tabs>
          <w:tab w:val="left" w:pos="720"/>
        </w:tabs>
        <w:spacing w:after="0" w:line="240" w:lineRule="auto"/>
        <w:jc w:val="both"/>
        <w:rPr>
          <w:rFonts w:ascii="Times New Roman" w:eastAsia="༏༏༏༏༏༏༏༏༏༏༏༏༏༏༏༏༏༏༏༏༏༏༏༏༏༏༏༏༏༏༏" w:hAnsi="Times New Roman"/>
          <w:sz w:val="28"/>
          <w:szCs w:val="28"/>
        </w:rPr>
      </w:pPr>
    </w:p>
    <w:p w14:paraId="0D861208" w14:textId="54A0ED94" w:rsidR="0064166E" w:rsidRPr="0064166E" w:rsidRDefault="0064166E" w:rsidP="0064166E">
      <w:pPr>
        <w:tabs>
          <w:tab w:val="left" w:pos="720"/>
        </w:tabs>
        <w:spacing w:after="0" w:line="240" w:lineRule="auto"/>
        <w:jc w:val="both"/>
        <w:rPr>
          <w:rFonts w:ascii="Times New Roman" w:eastAsia="༏༏༏༏༏༏༏༏༏༏༏༏༏༏༏༏༏༏༏༏༏༏༏༏༏༏༏༏༏༏༏" w:hAnsi="Times New Roman"/>
          <w:sz w:val="28"/>
          <w:szCs w:val="28"/>
        </w:rPr>
      </w:pPr>
      <w:r w:rsidRPr="0064166E">
        <w:rPr>
          <w:rFonts w:ascii="Times New Roman" w:eastAsia="༏༏༏༏༏༏༏༏༏༏༏༏༏༏༏༏༏༏༏༏༏༏༏༏༏༏༏༏༏༏༏" w:hAnsi="Times New Roman"/>
          <w:sz w:val="28"/>
          <w:szCs w:val="28"/>
        </w:rPr>
        <w:tab/>
        <w:t xml:space="preserve">По результатам проведенной внешней проверки годового отчета сельского поселения </w:t>
      </w:r>
      <w:r w:rsidR="00995EDC" w:rsidRPr="00814E96">
        <w:rPr>
          <w:rFonts w:ascii="Times New Roman" w:eastAsia="༏༏༏༏༏༏༏༏༏༏༏༏༏༏༏༏༏༏༏༏༏༏༏༏༏༏༏༏༏༏༏" w:hAnsi="Times New Roman"/>
          <w:sz w:val="28"/>
          <w:szCs w:val="28"/>
        </w:rPr>
        <w:t>Сого</w:t>
      </w:r>
      <w:r w:rsidR="00566EAC" w:rsidRPr="00814E96">
        <w:rPr>
          <w:rFonts w:ascii="Times New Roman" w:eastAsia="༏༏༏༏༏༏༏༏༏༏༏༏༏༏༏༏༏༏༏༏༏༏༏༏༏༏༏༏༏༏༏" w:hAnsi="Times New Roman"/>
          <w:sz w:val="28"/>
          <w:szCs w:val="28"/>
        </w:rPr>
        <w:t>м</w:t>
      </w:r>
      <w:r w:rsidRPr="0064166E">
        <w:rPr>
          <w:rFonts w:ascii="Times New Roman" w:eastAsia="༏༏༏༏༏༏༏༏༏༏༏༏༏༏༏༏༏༏༏༏༏༏༏༏༏༏༏༏༏༏༏" w:hAnsi="Times New Roman"/>
          <w:sz w:val="28"/>
          <w:szCs w:val="28"/>
        </w:rPr>
        <w:t xml:space="preserve">, Контрольно-счетная палата Ханты-Мансийского </w:t>
      </w:r>
      <w:r w:rsidRPr="0064166E">
        <w:rPr>
          <w:rFonts w:ascii="Times New Roman" w:eastAsia="༏༏༏༏༏༏༏༏༏༏༏༏༏༏༏༏༏༏༏༏༏༏༏༏༏༏༏༏༏༏༏" w:hAnsi="Times New Roman"/>
          <w:sz w:val="28"/>
          <w:szCs w:val="28"/>
        </w:rPr>
        <w:lastRenderedPageBreak/>
        <w:t>района подтверждает достоверность отчета</w:t>
      </w:r>
      <w:r w:rsidR="00895F62">
        <w:rPr>
          <w:rFonts w:ascii="Times New Roman" w:eastAsia="༏༏༏༏༏༏༏༏༏༏༏༏༏༏༏༏༏༏༏༏༏༏༏༏༏༏༏༏༏༏༏" w:hAnsi="Times New Roman"/>
          <w:sz w:val="28"/>
          <w:szCs w:val="28"/>
        </w:rPr>
        <w:t xml:space="preserve"> </w:t>
      </w:r>
      <w:r w:rsidRPr="0064166E">
        <w:rPr>
          <w:rFonts w:ascii="Times New Roman" w:eastAsia="༏༏༏༏༏༏༏༏༏༏༏༏༏༏༏༏༏༏༏༏༏༏༏༏༏༏༏༏༏༏༏" w:hAnsi="Times New Roman"/>
          <w:sz w:val="28"/>
          <w:szCs w:val="28"/>
        </w:rPr>
        <w:t>об исполнении бюджета сельского поселения за 2025 год и считает возможным предложить:</w:t>
      </w:r>
    </w:p>
    <w:p w14:paraId="15492A05" w14:textId="2D956ED0" w:rsidR="00BF582F" w:rsidRPr="003C7288" w:rsidRDefault="0064166E" w:rsidP="0064166E">
      <w:pPr>
        <w:tabs>
          <w:tab w:val="left" w:pos="720"/>
        </w:tabs>
        <w:spacing w:after="0" w:line="240" w:lineRule="auto"/>
        <w:jc w:val="both"/>
        <w:rPr>
          <w:rFonts w:ascii="Times New Roman" w:eastAsia="༏༏༏༏༏༏༏༏༏༏༏༏༏༏༏༏༏༏༏༏༏༏༏༏༏༏༏༏༏༏༏" w:hAnsi="Times New Roman"/>
          <w:sz w:val="28"/>
          <w:szCs w:val="28"/>
        </w:rPr>
      </w:pPr>
      <w:r w:rsidRPr="0064166E">
        <w:rPr>
          <w:rFonts w:ascii="Times New Roman" w:eastAsia="༏༏༏༏༏༏༏༏༏༏༏༏༏༏༏༏༏༏༏༏༏༏༏༏༏༏༏༏༏༏༏" w:hAnsi="Times New Roman"/>
          <w:sz w:val="28"/>
          <w:szCs w:val="28"/>
        </w:rPr>
        <w:tab/>
        <w:t xml:space="preserve">1) </w:t>
      </w:r>
      <w:r w:rsidR="00A4588F">
        <w:rPr>
          <w:rFonts w:ascii="Times New Roman" w:eastAsia="༏༏༏༏༏༏༏༏༏༏༏༏༏༏༏༏༏༏༏༏༏༏༏༏༏༏༏༏༏༏༏" w:hAnsi="Times New Roman"/>
          <w:sz w:val="28"/>
          <w:szCs w:val="28"/>
        </w:rPr>
        <w:t xml:space="preserve">рассмотреть </w:t>
      </w:r>
      <w:r w:rsidRPr="0064166E">
        <w:rPr>
          <w:rFonts w:ascii="Times New Roman" w:eastAsia="༏༏༏༏༏༏༏༏༏༏༏༏༏༏༏༏༏༏༏༏༏༏༏༏༏༏༏༏༏༏༏" w:hAnsi="Times New Roman"/>
          <w:sz w:val="28"/>
          <w:szCs w:val="28"/>
        </w:rPr>
        <w:t xml:space="preserve">годовой отчет сельского поселения </w:t>
      </w:r>
      <w:r w:rsidR="00995EDC" w:rsidRPr="003C7288">
        <w:rPr>
          <w:rFonts w:ascii="Times New Roman" w:eastAsia="༏༏༏༏༏༏༏༏༏༏༏༏༏༏༏༏༏༏༏༏༏༏༏༏༏༏༏༏༏༏༏" w:hAnsi="Times New Roman"/>
          <w:sz w:val="28"/>
          <w:szCs w:val="28"/>
        </w:rPr>
        <w:t>Согом</w:t>
      </w:r>
      <w:r w:rsidRPr="0064166E">
        <w:rPr>
          <w:rFonts w:ascii="Times New Roman" w:eastAsia="༏༏༏༏༏༏༏༏༏༏༏༏༏༏༏༏༏༏༏༏༏༏༏༏༏༏༏༏༏༏༏" w:hAnsi="Times New Roman"/>
          <w:sz w:val="28"/>
          <w:szCs w:val="28"/>
        </w:rPr>
        <w:t xml:space="preserve">, предварительно </w:t>
      </w:r>
      <w:r w:rsidR="00566EAC" w:rsidRPr="003C7288">
        <w:rPr>
          <w:rFonts w:ascii="Times New Roman" w:eastAsia="༏༏༏༏༏༏༏༏༏༏༏༏༏༏༏༏༏༏༏༏༏༏༏༏༏༏༏༏༏༏༏" w:hAnsi="Times New Roman"/>
          <w:sz w:val="28"/>
          <w:szCs w:val="28"/>
        </w:rPr>
        <w:t xml:space="preserve">уточнив содержание </w:t>
      </w:r>
      <w:r w:rsidR="00566EAC" w:rsidRPr="0064166E">
        <w:rPr>
          <w:rFonts w:ascii="Times New Roman" w:eastAsia="༏༏༏༏༏༏༏༏༏༏༏༏༏༏༏༏༏༏༏༏༏༏༏༏༏༏༏༏༏༏༏" w:hAnsi="Times New Roman"/>
          <w:sz w:val="28"/>
          <w:szCs w:val="28"/>
        </w:rPr>
        <w:t xml:space="preserve">Проекта решения Совета депутатов сельского поселения </w:t>
      </w:r>
      <w:r w:rsidR="00566EAC" w:rsidRPr="003C7288">
        <w:rPr>
          <w:rFonts w:ascii="Times New Roman" w:eastAsia="༏༏༏༏༏༏༏༏༏༏༏༏༏༏༏༏༏༏༏༏༏༏༏༏༏༏༏༏༏༏༏" w:hAnsi="Times New Roman"/>
          <w:sz w:val="28"/>
          <w:szCs w:val="28"/>
        </w:rPr>
        <w:t>Согом</w:t>
      </w:r>
      <w:r w:rsidR="00A63E7F">
        <w:rPr>
          <w:rFonts w:ascii="Times New Roman" w:eastAsia="༏༏༏༏༏༏༏༏༏༏༏༏༏༏༏༏༏༏༏༏༏༏༏༏༏༏༏༏༏༏༏" w:hAnsi="Times New Roman"/>
          <w:sz w:val="28"/>
          <w:szCs w:val="28"/>
        </w:rPr>
        <w:t xml:space="preserve"> «О</w:t>
      </w:r>
      <w:r w:rsidR="00566EAC" w:rsidRPr="0064166E">
        <w:rPr>
          <w:rFonts w:ascii="Times New Roman" w:eastAsia="༏༏༏༏༏༏༏༏༏༏༏༏༏༏༏༏༏༏༏༏༏༏༏༏༏༏༏༏༏༏༏" w:hAnsi="Times New Roman"/>
          <w:sz w:val="28"/>
          <w:szCs w:val="28"/>
        </w:rPr>
        <w:t xml:space="preserve">б утверждении отчета об исполнении бюджета сельского поселения </w:t>
      </w:r>
      <w:r w:rsidR="00566EAC" w:rsidRPr="003C7288">
        <w:rPr>
          <w:rFonts w:ascii="Times New Roman" w:eastAsia="༏༏༏༏༏༏༏༏༏༏༏༏༏༏༏༏༏༏༏༏༏༏༏༏༏༏༏༏༏༏༏" w:hAnsi="Times New Roman"/>
          <w:sz w:val="28"/>
          <w:szCs w:val="28"/>
        </w:rPr>
        <w:t>Согом</w:t>
      </w:r>
      <w:r w:rsidR="00566EAC" w:rsidRPr="0064166E">
        <w:rPr>
          <w:rFonts w:ascii="Times New Roman" w:eastAsia="༏༏༏༏༏༏༏༏༏༏༏༏༏༏༏༏༏༏༏༏༏༏༏༏༏༏༏༏༏༏༏" w:hAnsi="Times New Roman"/>
          <w:sz w:val="28"/>
          <w:szCs w:val="28"/>
        </w:rPr>
        <w:t xml:space="preserve"> за 2025 год</w:t>
      </w:r>
      <w:r w:rsidR="00A63E7F">
        <w:rPr>
          <w:rFonts w:ascii="Times New Roman" w:eastAsia="༏༏༏༏༏༏༏༏༏༏༏༏༏༏༏༏༏༏༏༏༏༏༏༏༏༏༏༏༏༏༏" w:hAnsi="Times New Roman"/>
          <w:sz w:val="28"/>
          <w:szCs w:val="28"/>
        </w:rPr>
        <w:t>»</w:t>
      </w:r>
      <w:r w:rsidR="00BF582F" w:rsidRPr="003C7288">
        <w:rPr>
          <w:rFonts w:ascii="Times New Roman" w:eastAsia="༏༏༏༏༏༏༏༏༏༏༏༏༏༏༏༏༏༏༏༏༏༏༏༏༏༏༏༏༏༏༏" w:hAnsi="Times New Roman"/>
          <w:sz w:val="28"/>
          <w:szCs w:val="28"/>
        </w:rPr>
        <w:t xml:space="preserve"> (далее – Проект </w:t>
      </w:r>
      <w:r w:rsidR="00895F62">
        <w:rPr>
          <w:rFonts w:ascii="Times New Roman" w:eastAsia="༏༏༏༏༏༏༏༏༏༏༏༏༏༏༏༏༏༏༏༏༏༏༏༏༏༏༏༏༏༏༏" w:hAnsi="Times New Roman"/>
          <w:sz w:val="28"/>
          <w:szCs w:val="28"/>
        </w:rPr>
        <w:t>решения</w:t>
      </w:r>
      <w:r w:rsidR="00895F62">
        <w:rPr>
          <w:rFonts w:ascii="Times New Roman" w:eastAsia="༏༏༏༏༏༏༏༏༏༏༏༏༏༏༏༏༏༏༏༏༏༏༏༏༏༏༏༏༏༏༏" w:hAnsi="Times New Roman"/>
          <w:sz w:val="28"/>
          <w:szCs w:val="28"/>
        </w:rPr>
        <w:br/>
      </w:r>
      <w:r w:rsidR="00BF582F" w:rsidRPr="003C7288">
        <w:rPr>
          <w:rFonts w:ascii="Times New Roman" w:eastAsia="༏༏༏༏༏༏༏༏༏༏༏༏༏༏༏༏༏༏༏༏༏༏༏༏༏༏༏༏༏༏༏" w:hAnsi="Times New Roman"/>
          <w:sz w:val="28"/>
          <w:szCs w:val="28"/>
        </w:rPr>
        <w:t>об исполнении бюджета), а именно:</w:t>
      </w:r>
    </w:p>
    <w:p w14:paraId="5953205B" w14:textId="37D5A4F4" w:rsidR="00BF582F" w:rsidRPr="00814E96" w:rsidRDefault="00BF582F" w:rsidP="0064166E">
      <w:pPr>
        <w:tabs>
          <w:tab w:val="left" w:pos="720"/>
        </w:tabs>
        <w:spacing w:after="0" w:line="240" w:lineRule="auto"/>
        <w:jc w:val="both"/>
        <w:rPr>
          <w:rFonts w:ascii="Times New Roman" w:eastAsia="༏༏༏༏༏༏༏༏༏༏༏༏༏༏༏༏༏༏༏༏༏༏༏༏༏༏༏༏༏༏༏" w:hAnsi="Times New Roman"/>
          <w:sz w:val="28"/>
          <w:szCs w:val="28"/>
        </w:rPr>
      </w:pPr>
      <w:r w:rsidRPr="003C7288">
        <w:rPr>
          <w:rFonts w:ascii="Times New Roman" w:eastAsia="༏༏༏༏༏༏༏༏༏༏༏༏༏༏༏༏༏༏༏༏༏༏༏༏༏༏༏༏༏༏༏" w:hAnsi="Times New Roman"/>
          <w:sz w:val="28"/>
          <w:szCs w:val="28"/>
        </w:rPr>
        <w:tab/>
      </w:r>
      <w:r w:rsidR="00566EAC" w:rsidRPr="0064166E">
        <w:rPr>
          <w:rFonts w:ascii="Times New Roman" w:eastAsia="༏༏༏༏༏༏༏༏༏༏༏༏༏༏༏༏༏༏༏༏༏༏༏༏༏༏༏༏༏༏༏" w:hAnsi="Times New Roman"/>
          <w:sz w:val="28"/>
          <w:szCs w:val="28"/>
        </w:rPr>
        <w:t>с учетом требований статьи 264.6 БК РФ</w:t>
      </w:r>
      <w:r w:rsidRPr="00814E96">
        <w:rPr>
          <w:rFonts w:ascii="Times New Roman" w:eastAsia="༏༏༏༏༏༏༏༏༏༏༏༏༏༏༏༏༏༏༏༏༏༏༏༏༏༏༏༏༏༏༏" w:hAnsi="Times New Roman"/>
          <w:sz w:val="28"/>
          <w:szCs w:val="28"/>
        </w:rPr>
        <w:t xml:space="preserve"> - дополнить </w:t>
      </w:r>
      <w:r w:rsidR="0064166E" w:rsidRPr="0064166E">
        <w:rPr>
          <w:rFonts w:ascii="Times New Roman" w:eastAsia="༏༏༏༏༏༏༏༏༏༏༏༏༏༏༏༏༏༏༏༏༏༏༏༏༏༏༏༏༏༏༏" w:hAnsi="Times New Roman"/>
          <w:sz w:val="28"/>
          <w:szCs w:val="28"/>
        </w:rPr>
        <w:t>текстовую часть Проекта решения об исполнении бюджета размером</w:t>
      </w:r>
      <w:r w:rsidRPr="00814E96">
        <w:rPr>
          <w:rFonts w:ascii="Times New Roman" w:eastAsia="༏༏༏༏༏༏༏༏༏༏༏༏༏༏༏༏༏༏༏༏༏༏༏༏༏༏༏༏༏༏༏" w:hAnsi="Times New Roman"/>
          <w:sz w:val="28"/>
          <w:szCs w:val="28"/>
        </w:rPr>
        <w:t xml:space="preserve"> фактически сложившегося</w:t>
      </w:r>
      <w:r w:rsidR="0064166E" w:rsidRPr="0064166E">
        <w:rPr>
          <w:rFonts w:ascii="Times New Roman" w:eastAsia="༏༏༏༏༏༏༏༏༏༏༏༏༏༏༏༏༏༏༏༏༏༏༏༏༏༏༏༏༏༏༏" w:hAnsi="Times New Roman"/>
          <w:sz w:val="28"/>
          <w:szCs w:val="28"/>
        </w:rPr>
        <w:t xml:space="preserve"> дефицита</w:t>
      </w:r>
      <w:r w:rsidRPr="00814E96">
        <w:rPr>
          <w:rFonts w:ascii="Times New Roman" w:eastAsia="༏༏༏༏༏༏༏༏༏༏༏༏༏༏༏༏༏༏༏༏༏༏༏༏༏༏༏༏༏༏༏" w:hAnsi="Times New Roman"/>
          <w:sz w:val="28"/>
          <w:szCs w:val="28"/>
        </w:rPr>
        <w:t xml:space="preserve"> бюджета</w:t>
      </w:r>
      <w:r w:rsidR="0064166E" w:rsidRPr="0064166E">
        <w:rPr>
          <w:rFonts w:ascii="Times New Roman" w:eastAsia="༏༏༏༏༏༏༏༏༏༏༏༏༏༏༏༏༏༏༏༏༏༏༏༏༏༏༏༏༏༏༏" w:hAnsi="Times New Roman"/>
          <w:sz w:val="28"/>
          <w:szCs w:val="28"/>
        </w:rPr>
        <w:t>;</w:t>
      </w:r>
      <w:r w:rsidR="00566EAC" w:rsidRPr="00814E96">
        <w:rPr>
          <w:rFonts w:ascii="Times New Roman" w:eastAsia="༏༏༏༏༏༏༏༏༏༏༏༏༏༏༏༏༏༏༏༏༏༏༏༏༏༏༏༏༏༏༏" w:hAnsi="Times New Roman"/>
          <w:sz w:val="28"/>
          <w:szCs w:val="28"/>
        </w:rPr>
        <w:t xml:space="preserve"> </w:t>
      </w:r>
    </w:p>
    <w:p w14:paraId="085D7134" w14:textId="6C611D83" w:rsidR="003C7288" w:rsidRPr="00814E96" w:rsidRDefault="00BF582F" w:rsidP="003C7288">
      <w:pPr>
        <w:tabs>
          <w:tab w:val="left" w:pos="720"/>
        </w:tabs>
        <w:spacing w:after="0" w:line="240" w:lineRule="auto"/>
        <w:jc w:val="both"/>
        <w:rPr>
          <w:rFonts w:ascii="Times New Roman" w:eastAsia="༏༏༏༏༏༏༏༏༏༏༏༏༏༏༏༏༏༏༏༏༏༏༏༏༏༏༏༏༏༏༏" w:hAnsi="Times New Roman"/>
          <w:sz w:val="28"/>
          <w:szCs w:val="28"/>
        </w:rPr>
      </w:pPr>
      <w:r w:rsidRPr="00814E96">
        <w:rPr>
          <w:rFonts w:ascii="Times New Roman" w:eastAsiaTheme="minorHAnsi" w:hAnsi="Times New Roman"/>
          <w:sz w:val="28"/>
          <w:szCs w:val="28"/>
          <w:lang w:eastAsia="en-US"/>
        </w:rPr>
        <w:tab/>
      </w:r>
      <w:r w:rsidRPr="00814E96">
        <w:rPr>
          <w:rFonts w:ascii="Times New Roman" w:eastAsia="༏༏༏༏༏༏༏༏༏༏༏༏༏༏༏༏༏༏༏༏༏༏༏༏༏༏༏༏༏༏༏" w:hAnsi="Times New Roman"/>
          <w:sz w:val="28"/>
          <w:szCs w:val="28"/>
        </w:rPr>
        <w:t>в приложени</w:t>
      </w:r>
      <w:r w:rsidR="00A4588F" w:rsidRPr="00814E96">
        <w:rPr>
          <w:rFonts w:ascii="Times New Roman" w:eastAsia="༏༏༏༏༏༏༏༏༏༏༏༏༏༏༏༏༏༏༏༏༏༏༏༏༏༏༏༏༏༏༏" w:hAnsi="Times New Roman"/>
          <w:sz w:val="28"/>
          <w:szCs w:val="28"/>
        </w:rPr>
        <w:t>е</w:t>
      </w:r>
      <w:r w:rsidRPr="00814E96">
        <w:rPr>
          <w:rFonts w:ascii="Times New Roman" w:eastAsia="༏༏༏༏༏༏༏༏༏༏༏༏༏༏༏༏༏༏༏༏༏༏༏༏༏༏༏༏༏༏༏" w:hAnsi="Times New Roman"/>
          <w:sz w:val="28"/>
          <w:szCs w:val="28"/>
        </w:rPr>
        <w:t xml:space="preserve"> 4 «Источники финансирования дефицита бюджета сельского поселения Согом по кодам классификации источников финансирования дефицита бюджета 2025 год» </w:t>
      </w:r>
      <w:r w:rsidRPr="0064166E">
        <w:rPr>
          <w:rFonts w:ascii="Times New Roman" w:eastAsia="༏༏༏༏༏༏༏༏༏༏༏༏༏༏༏༏༏༏༏༏༏༏༏༏༏༏༏༏༏༏༏" w:hAnsi="Times New Roman"/>
          <w:sz w:val="28"/>
          <w:szCs w:val="28"/>
        </w:rPr>
        <w:t xml:space="preserve">Проекта решения об исполнении бюджета </w:t>
      </w:r>
      <w:r w:rsidRPr="00814E96">
        <w:rPr>
          <w:rFonts w:ascii="Times New Roman" w:eastAsia="༏༏༏༏༏༏༏༏༏༏༏༏༏༏༏༏༏༏༏༏༏༏༏༏༏༏༏༏༏༏༏" w:hAnsi="Times New Roman"/>
          <w:sz w:val="28"/>
          <w:szCs w:val="28"/>
        </w:rPr>
        <w:t xml:space="preserve">– </w:t>
      </w:r>
      <w:r w:rsidR="00A4588F" w:rsidRPr="00814E96">
        <w:rPr>
          <w:rFonts w:ascii="Times New Roman" w:eastAsia="༏༏༏༏༏༏༏༏༏༏༏༏༏༏༏༏༏༏༏༏༏༏༏༏༏༏༏༏༏༏༏" w:hAnsi="Times New Roman"/>
          <w:sz w:val="28"/>
          <w:szCs w:val="28"/>
        </w:rPr>
        <w:t xml:space="preserve">внести </w:t>
      </w:r>
      <w:r w:rsidR="003C7288" w:rsidRPr="00814E96">
        <w:rPr>
          <w:rFonts w:ascii="Times New Roman" w:eastAsia="༏༏༏༏༏༏༏༏༏༏༏༏༏༏༏༏༏༏༏༏༏༏༏༏༏༏༏༏༏༏༏" w:hAnsi="Times New Roman"/>
          <w:sz w:val="28"/>
          <w:szCs w:val="28"/>
        </w:rPr>
        <w:t>исправ</w:t>
      </w:r>
      <w:r w:rsidR="00A4588F" w:rsidRPr="00814E96">
        <w:rPr>
          <w:rFonts w:ascii="Times New Roman" w:eastAsia="༏༏༏༏༏༏༏༏༏༏༏༏༏༏༏༏༏༏༏༏༏༏༏༏༏༏༏༏༏༏༏" w:hAnsi="Times New Roman"/>
          <w:sz w:val="28"/>
          <w:szCs w:val="28"/>
        </w:rPr>
        <w:t>ления и отразить</w:t>
      </w:r>
      <w:r w:rsidR="003C7288" w:rsidRPr="00814E96">
        <w:rPr>
          <w:rFonts w:ascii="Times New Roman" w:eastAsia="༏༏༏༏༏༏༏༏༏༏༏༏༏༏༏༏༏༏༏༏༏༏༏༏༏༏༏༏༏༏༏" w:hAnsi="Times New Roman"/>
          <w:sz w:val="28"/>
          <w:szCs w:val="28"/>
        </w:rPr>
        <w:t xml:space="preserve"> </w:t>
      </w:r>
      <w:r w:rsidR="00A4588F" w:rsidRPr="00814E96">
        <w:rPr>
          <w:rFonts w:ascii="Times New Roman" w:eastAsia="༏༏༏༏༏༏༏༏༏༏༏༏༏༏༏༏༏༏༏༏༏༏༏༏༏༏༏༏༏༏༏" w:hAnsi="Times New Roman"/>
          <w:sz w:val="28"/>
          <w:szCs w:val="28"/>
        </w:rPr>
        <w:t>итоговую сумму</w:t>
      </w:r>
      <w:r w:rsidR="00566EAC" w:rsidRPr="0064166E">
        <w:rPr>
          <w:rFonts w:ascii="Times New Roman" w:eastAsia="༏༏༏༏༏༏༏༏༏༏༏༏༏༏༏༏༏༏༏༏༏༏༏༏༏༏༏༏༏༏༏" w:hAnsi="Times New Roman"/>
          <w:sz w:val="28"/>
          <w:szCs w:val="28"/>
        </w:rPr>
        <w:t xml:space="preserve"> </w:t>
      </w:r>
      <w:r w:rsidRPr="00814E96">
        <w:rPr>
          <w:rFonts w:ascii="Times New Roman" w:eastAsia="༏༏༏༏༏༏༏༏༏༏༏༏༏༏༏༏༏༏༏༏༏༏༏༏༏༏༏༏༏༏༏" w:hAnsi="Times New Roman"/>
          <w:sz w:val="28"/>
          <w:szCs w:val="28"/>
        </w:rPr>
        <w:t xml:space="preserve">источников </w:t>
      </w:r>
      <w:r w:rsidR="003C7288" w:rsidRPr="00814E96">
        <w:rPr>
          <w:rFonts w:ascii="Times New Roman" w:eastAsia="༏༏༏༏༏༏༏༏༏༏༏༏༏༏༏༏༏༏༏༏༏༏༏༏༏༏༏༏༏༏༏" w:hAnsi="Times New Roman"/>
          <w:sz w:val="28"/>
          <w:szCs w:val="28"/>
        </w:rPr>
        <w:t xml:space="preserve">финансирования дефицита бюджета </w:t>
      </w:r>
      <w:r w:rsidR="00A4588F" w:rsidRPr="00814E96">
        <w:rPr>
          <w:rFonts w:ascii="Times New Roman" w:eastAsia="༏༏༏༏༏༏༏༏༏༏༏༏༏༏༏༏༏༏༏༏༏༏༏༏༏༏༏༏༏༏༏" w:hAnsi="Times New Roman"/>
          <w:sz w:val="28"/>
          <w:szCs w:val="28"/>
        </w:rPr>
        <w:t xml:space="preserve">в </w:t>
      </w:r>
      <w:r w:rsidR="004D02C7" w:rsidRPr="00814E96">
        <w:rPr>
          <w:rFonts w:ascii="Times New Roman" w:eastAsia="༏༏༏༏༏༏༏༏༏༏༏༏༏༏༏༏༏༏༏༏༏༏༏༏༏༏༏༏༏༏༏" w:hAnsi="Times New Roman"/>
          <w:sz w:val="28"/>
          <w:szCs w:val="28"/>
        </w:rPr>
        <w:t xml:space="preserve">соответствии с </w:t>
      </w:r>
      <w:r w:rsidR="004D02C7" w:rsidRPr="0064166E">
        <w:rPr>
          <w:rFonts w:ascii="Times New Roman" w:eastAsia="༏༏༏༏༏༏༏༏༏༏༏༏༏༏༏༏༏༏༏༏༏༏༏༏༏༏༏༏༏༏༏" w:hAnsi="Times New Roman"/>
          <w:sz w:val="28"/>
          <w:szCs w:val="28"/>
        </w:rPr>
        <w:t>размер</w:t>
      </w:r>
      <w:r w:rsidR="004D02C7" w:rsidRPr="00814E96">
        <w:rPr>
          <w:rFonts w:ascii="Times New Roman" w:eastAsia="༏༏༏༏༏༏༏༏༏༏༏༏༏༏༏༏༏༏༏༏༏༏༏༏༏༏༏༏༏༏༏" w:hAnsi="Times New Roman"/>
          <w:sz w:val="28"/>
          <w:szCs w:val="28"/>
        </w:rPr>
        <w:t>ом фактически сложившегося</w:t>
      </w:r>
      <w:r w:rsidR="004D02C7" w:rsidRPr="0064166E">
        <w:rPr>
          <w:rFonts w:ascii="Times New Roman" w:eastAsia="༏༏༏༏༏༏༏༏༏༏༏༏༏༏༏༏༏༏༏༏༏༏༏༏༏༏༏༏༏༏༏" w:hAnsi="Times New Roman"/>
          <w:sz w:val="28"/>
          <w:szCs w:val="28"/>
        </w:rPr>
        <w:t xml:space="preserve"> дефицита</w:t>
      </w:r>
      <w:r w:rsidR="004D02C7" w:rsidRPr="00814E96">
        <w:rPr>
          <w:rFonts w:ascii="Times New Roman" w:eastAsia="༏༏༏༏༏༏༏༏༏༏༏༏༏༏༏༏༏༏༏༏༏༏༏༏༏༏༏༏༏༏༏" w:hAnsi="Times New Roman"/>
          <w:sz w:val="28"/>
          <w:szCs w:val="28"/>
        </w:rPr>
        <w:t xml:space="preserve"> бюджета, аналогично показателю Отчета</w:t>
      </w:r>
      <w:r w:rsidR="00895F62">
        <w:rPr>
          <w:rFonts w:ascii="Times New Roman" w:eastAsia="༏༏༏༏༏༏༏༏༏༏༏༏༏༏༏༏༏༏༏༏༏༏༏༏༏༏༏༏༏༏༏" w:hAnsi="Times New Roman"/>
          <w:sz w:val="28"/>
          <w:szCs w:val="28"/>
        </w:rPr>
        <w:br/>
      </w:r>
      <w:r w:rsidR="004D02C7" w:rsidRPr="00814E96">
        <w:rPr>
          <w:rFonts w:ascii="Times New Roman" w:eastAsia="༏༏༏༏༏༏༏༏༏༏༏༏༏༏༏༏༏༏༏༏༏༏༏༏༏༏༏༏༏༏༏" w:hAnsi="Times New Roman"/>
          <w:sz w:val="28"/>
          <w:szCs w:val="28"/>
        </w:rPr>
        <w:t>об исполнении бюджета (ф. 0503117)</w:t>
      </w:r>
      <w:r w:rsidR="003C7288" w:rsidRPr="00814E96">
        <w:rPr>
          <w:rFonts w:ascii="Times New Roman" w:eastAsia="༏༏༏༏༏༏༏༏༏༏༏༏༏༏༏༏༏༏༏༏༏༏༏༏༏༏༏༏༏༏༏" w:hAnsi="Times New Roman"/>
          <w:sz w:val="28"/>
          <w:szCs w:val="28"/>
        </w:rPr>
        <w:t>.</w:t>
      </w:r>
    </w:p>
    <w:p w14:paraId="095B3470" w14:textId="5FB510CD" w:rsidR="0064166E" w:rsidRPr="0064166E" w:rsidRDefault="003C7288" w:rsidP="0064166E">
      <w:pPr>
        <w:tabs>
          <w:tab w:val="left" w:pos="720"/>
        </w:tabs>
        <w:spacing w:after="0" w:line="240" w:lineRule="auto"/>
        <w:jc w:val="both"/>
        <w:rPr>
          <w:rFonts w:ascii="Times New Roman" w:eastAsia="༏༏༏༏༏༏༏༏༏༏༏༏༏༏༏༏༏༏༏༏༏༏༏༏༏༏༏༏༏༏༏" w:hAnsi="Times New Roman"/>
          <w:sz w:val="28"/>
          <w:szCs w:val="28"/>
        </w:rPr>
      </w:pPr>
      <w:r w:rsidRPr="00814E96">
        <w:rPr>
          <w:rFonts w:ascii="Times New Roman" w:eastAsia="༏༏༏༏༏༏༏༏༏༏༏༏༏༏༏༏༏༏༏༏༏༏༏༏༏༏༏༏༏༏༏" w:hAnsi="Times New Roman"/>
          <w:sz w:val="28"/>
          <w:szCs w:val="28"/>
        </w:rPr>
        <w:t xml:space="preserve"> </w:t>
      </w:r>
      <w:r w:rsidR="00BF582F" w:rsidRPr="00814E96">
        <w:rPr>
          <w:rFonts w:ascii="Times New Roman" w:eastAsia="༏༏༏༏༏༏༏༏༏༏༏༏༏༏༏༏༏༏༏༏༏༏༏༏༏༏༏༏༏༏༏" w:hAnsi="Times New Roman"/>
          <w:sz w:val="28"/>
          <w:szCs w:val="28"/>
        </w:rPr>
        <w:t xml:space="preserve">        </w:t>
      </w:r>
      <w:r w:rsidR="0064166E" w:rsidRPr="0064166E">
        <w:rPr>
          <w:rFonts w:ascii="Times New Roman" w:eastAsia="༏༏༏༏༏༏༏༏༏༏༏༏༏༏༏༏༏༏༏༏༏༏༏༏༏༏༏༏༏༏༏" w:hAnsi="Times New Roman"/>
          <w:sz w:val="28"/>
          <w:szCs w:val="28"/>
        </w:rPr>
        <w:tab/>
        <w:t xml:space="preserve">2) рекомендовать муниципальному образованию «Сельское поселение </w:t>
      </w:r>
      <w:r w:rsidR="00995EDC" w:rsidRPr="00814E96">
        <w:rPr>
          <w:rFonts w:ascii="Times New Roman" w:eastAsia="༏༏༏༏༏༏༏༏༏༏༏༏༏༏༏༏༏༏༏༏༏༏༏༏༏༏༏༏༏༏༏" w:hAnsi="Times New Roman"/>
          <w:sz w:val="28"/>
          <w:szCs w:val="28"/>
        </w:rPr>
        <w:t>Согом</w:t>
      </w:r>
      <w:r w:rsidR="0064166E" w:rsidRPr="0064166E">
        <w:rPr>
          <w:rFonts w:ascii="Times New Roman" w:eastAsia="༏༏༏༏༏༏༏༏༏༏༏༏༏༏༏༏༏༏༏༏༏༏༏༏༏༏༏༏༏༏༏" w:hAnsi="Times New Roman"/>
          <w:sz w:val="28"/>
          <w:szCs w:val="28"/>
        </w:rPr>
        <w:t>»:</w:t>
      </w:r>
    </w:p>
    <w:p w14:paraId="0AF76184" w14:textId="442E7602" w:rsidR="0064166E" w:rsidRPr="0064166E" w:rsidRDefault="0064166E" w:rsidP="0064166E">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 w:hAnsi="Times New Roman"/>
          <w:sz w:val="28"/>
          <w:szCs w:val="28"/>
        </w:rPr>
      </w:pPr>
      <w:r w:rsidRPr="0064166E">
        <w:rPr>
          <w:rFonts w:ascii="Times New Roman" w:eastAsia="༏༏༏༏༏༏༏༏༏༏༏༏༏༏༏༏༏༏༏༏༏༏༏༏༏༏༏༏༏༏༏" w:hAnsi="Times New Roman"/>
          <w:sz w:val="28"/>
          <w:szCs w:val="28"/>
        </w:rPr>
        <w:t xml:space="preserve">- при составлении текстовой части Проекта решения Совета депутатов сельского поселения </w:t>
      </w:r>
      <w:r w:rsidR="003F57AF" w:rsidRPr="00814E96">
        <w:rPr>
          <w:rFonts w:ascii="Times New Roman" w:eastAsia="༏༏༏༏༏༏༏༏༏༏༏༏༏༏༏༏༏༏༏༏༏༏༏༏༏༏༏༏༏༏༏" w:hAnsi="Times New Roman"/>
          <w:sz w:val="28"/>
          <w:szCs w:val="28"/>
        </w:rPr>
        <w:t>Согом</w:t>
      </w:r>
      <w:r w:rsidRPr="0064166E">
        <w:rPr>
          <w:rFonts w:ascii="Times New Roman" w:eastAsia="༏༏༏༏༏༏༏༏༏༏༏༏༏༏༏༏༏༏༏༏༏༏༏༏༏༏༏༏༏༏༏" w:hAnsi="Times New Roman"/>
          <w:sz w:val="28"/>
          <w:szCs w:val="28"/>
        </w:rPr>
        <w:t xml:space="preserve"> об утверждении отчета об исполнении б</w:t>
      </w:r>
      <w:r w:rsidR="003F57AF" w:rsidRPr="00814E96">
        <w:rPr>
          <w:rFonts w:ascii="Times New Roman" w:eastAsia="༏༏༏༏༏༏༏༏༏༏༏༏༏༏༏༏༏༏༏༏༏༏༏༏༏༏༏༏༏༏༏" w:hAnsi="Times New Roman"/>
          <w:sz w:val="28"/>
          <w:szCs w:val="28"/>
        </w:rPr>
        <w:t>юджета сельского поселения Согом</w:t>
      </w:r>
      <w:r w:rsidRPr="0064166E">
        <w:rPr>
          <w:rFonts w:ascii="Times New Roman" w:eastAsia="༏༏༏༏༏༏༏༏༏༏༏༏༏༏༏༏༏༏༏༏༏༏༏༏༏༏༏༏༏༏༏" w:hAnsi="Times New Roman"/>
          <w:sz w:val="28"/>
          <w:szCs w:val="28"/>
        </w:rPr>
        <w:t xml:space="preserve"> за соответствующий финансовый год учесть требования статьи 264.6. БК РФ;</w:t>
      </w:r>
    </w:p>
    <w:p w14:paraId="4F64BA9A" w14:textId="77777777" w:rsidR="0064166E" w:rsidRPr="0064166E" w:rsidRDefault="0064166E" w:rsidP="0064166E">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 w:hAnsi="Times New Roman"/>
          <w:sz w:val="28"/>
          <w:szCs w:val="28"/>
        </w:rPr>
      </w:pPr>
      <w:r w:rsidRPr="0064166E">
        <w:rPr>
          <w:rFonts w:ascii="Times New Roman" w:eastAsia="༏༏༏༏༏༏༏༏༏༏༏༏༏༏༏༏༏༏༏༏༏༏༏༏༏༏༏༏༏༏༏" w:hAnsi="Times New Roman"/>
          <w:sz w:val="28"/>
          <w:szCs w:val="28"/>
        </w:rPr>
        <w:t>- обеспечить качество бюджетного планирования расходов бюджета сельского поселения;</w:t>
      </w:r>
    </w:p>
    <w:p w14:paraId="665781E1" w14:textId="77777777" w:rsidR="0064166E" w:rsidRPr="0064166E" w:rsidRDefault="0064166E" w:rsidP="0064166E">
      <w:pPr>
        <w:tabs>
          <w:tab w:val="left" w:pos="916"/>
          <w:tab w:val="left" w:pos="1134"/>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 w:hAnsi="Times New Roman"/>
          <w:sz w:val="28"/>
          <w:szCs w:val="28"/>
        </w:rPr>
      </w:pPr>
      <w:r w:rsidRPr="0064166E">
        <w:rPr>
          <w:rFonts w:ascii="Times New Roman" w:eastAsia="༏༏༏༏༏༏༏༏༏༏༏༏༏༏༏༏༏༏༏༏༏༏༏༏༏༏༏༏༏༏༏" w:hAnsi="Times New Roman"/>
          <w:sz w:val="28"/>
          <w:szCs w:val="28"/>
        </w:rPr>
        <w:t>- повысить качество управления муниципальными финансами в части обеспечения исполнения расходов в утвержденных объемах, повышения эффективности администрирования закрепленных доходов;</w:t>
      </w:r>
    </w:p>
    <w:p w14:paraId="461E9012" w14:textId="77777777" w:rsidR="0064166E" w:rsidRPr="0064166E" w:rsidRDefault="0064166E" w:rsidP="0064166E">
      <w:pPr>
        <w:spacing w:after="0" w:line="240" w:lineRule="auto"/>
        <w:ind w:firstLine="709"/>
        <w:jc w:val="both"/>
        <w:rPr>
          <w:rFonts w:ascii="Times New Roman" w:eastAsia="༏༏༏༏༏༏༏༏༏༏༏༏༏༏༏༏༏༏༏༏༏༏༏༏༏༏༏༏༏༏༏" w:hAnsi="Times New Roman"/>
          <w:sz w:val="28"/>
          <w:szCs w:val="28"/>
        </w:rPr>
      </w:pPr>
      <w:r w:rsidRPr="0064166E">
        <w:rPr>
          <w:rFonts w:ascii="Times New Roman" w:eastAsia="༏༏༏༏༏༏༏༏༏༏༏༏༏༏༏༏༏༏༏༏༏༏༏༏༏༏༏༏༏༏༏" w:hAnsi="Times New Roman"/>
          <w:sz w:val="28"/>
          <w:szCs w:val="28"/>
        </w:rPr>
        <w:t>- продолжить соблюдение норматива, установленного постановлением Правительства ХМАО – Югры от 23.08.2019 № 278-п «О нормативах формирования расходов на оплату труда депутатов, выборных должностных лиц местного самоуправления, осуществляющих свои полномочия</w:t>
      </w:r>
      <w:r w:rsidRPr="0064166E">
        <w:rPr>
          <w:rFonts w:ascii="Times New Roman" w:eastAsia="༏༏༏༏༏༏༏༏༏༏༏༏༏༏༏༏༏༏༏༏༏༏༏༏༏༏༏༏༏༏༏" w:hAnsi="Times New Roman"/>
          <w:sz w:val="28"/>
          <w:szCs w:val="28"/>
        </w:rPr>
        <w:br/>
        <w:t>на постоянной основе, муниципальных служащих в Ханты-Мансийском автономном округе – Югре»;</w:t>
      </w:r>
    </w:p>
    <w:p w14:paraId="1D89DBA2" w14:textId="6522CCFD" w:rsidR="0064166E" w:rsidRPr="00814E96" w:rsidRDefault="0064166E" w:rsidP="0064166E">
      <w:pPr>
        <w:spacing w:after="0" w:line="240" w:lineRule="auto"/>
        <w:ind w:firstLine="709"/>
        <w:jc w:val="both"/>
        <w:rPr>
          <w:rFonts w:ascii="Times New Roman" w:eastAsia="༏༏༏༏༏༏༏༏༏༏༏༏༏༏༏༏༏༏༏༏༏༏༏༏༏༏༏༏༏༏༏" w:hAnsi="Times New Roman"/>
          <w:sz w:val="28"/>
          <w:szCs w:val="28"/>
        </w:rPr>
      </w:pPr>
      <w:r w:rsidRPr="0064166E">
        <w:rPr>
          <w:rFonts w:ascii="Times New Roman" w:eastAsia="༏༏༏༏༏༏༏༏༏༏༏༏༏༏༏༏༏༏༏༏༏༏༏༏༏༏༏༏༏༏༏" w:hAnsi="Times New Roman"/>
          <w:sz w:val="28"/>
          <w:szCs w:val="28"/>
        </w:rPr>
        <w:t>- обеспечить составление и представление годовой бюджетной отчетности за 2026 год, в соответствии с требованиями действующих нормативных правовых актов по ведению бюджетного учета и составлению бюджетной отчетности, в том числе Инструкции № 191н</w:t>
      </w:r>
      <w:r w:rsidR="004D02C7" w:rsidRPr="00814E96">
        <w:rPr>
          <w:rFonts w:ascii="Times New Roman" w:eastAsia="༏༏༏༏༏༏༏༏༏༏༏༏༏༏༏༏༏༏༏༏༏༏༏༏༏༏༏༏༏༏༏" w:hAnsi="Times New Roman"/>
          <w:sz w:val="28"/>
          <w:szCs w:val="28"/>
        </w:rPr>
        <w:t>;</w:t>
      </w:r>
    </w:p>
    <w:p w14:paraId="4CBB8834" w14:textId="1194AA4E" w:rsidR="0064166E" w:rsidRDefault="00A63E7F" w:rsidP="00A63E7F">
      <w:pPr>
        <w:spacing w:after="0" w:line="240" w:lineRule="auto"/>
        <w:ind w:firstLine="709"/>
        <w:jc w:val="both"/>
        <w:rPr>
          <w:rFonts w:ascii="Times New Roman" w:eastAsia="༏༏༏༏༏༏༏༏༏༏༏༏༏༏༏༏༏༏༏༏༏༏༏༏༏༏༏༏༏༏༏" w:hAnsi="Times New Roman"/>
          <w:sz w:val="28"/>
          <w:szCs w:val="28"/>
        </w:rPr>
      </w:pPr>
      <w:r>
        <w:rPr>
          <w:rFonts w:ascii="Times New Roman" w:eastAsia="༏༏༏༏༏༏༏༏༏༏༏༏༏༏༏༏༏༏༏༏༏༏༏༏༏༏༏༏༏༏༏" w:hAnsi="Times New Roman"/>
          <w:sz w:val="28"/>
          <w:szCs w:val="28"/>
        </w:rPr>
        <w:t xml:space="preserve">- </w:t>
      </w:r>
      <w:r w:rsidR="004D02C7" w:rsidRPr="00814E96">
        <w:rPr>
          <w:rFonts w:ascii="Times New Roman" w:eastAsia="༏༏༏༏༏༏༏༏༏༏༏༏༏༏༏༏༏༏༏༏༏༏༏༏༏༏༏༏༏༏༏" w:hAnsi="Times New Roman"/>
          <w:sz w:val="28"/>
          <w:szCs w:val="28"/>
        </w:rPr>
        <w:t>с учетом статьи 217 Б</w:t>
      </w:r>
      <w:r w:rsidR="00814E96" w:rsidRPr="00814E96">
        <w:rPr>
          <w:rFonts w:ascii="Times New Roman" w:eastAsia="༏༏༏༏༏༏༏༏༏༏༏༏༏༏༏༏༏༏༏༏༏༏༏༏༏༏༏༏༏༏༏" w:hAnsi="Times New Roman"/>
          <w:sz w:val="28"/>
          <w:szCs w:val="28"/>
        </w:rPr>
        <w:t>К РФ</w:t>
      </w:r>
      <w:r w:rsidR="004D02C7" w:rsidRPr="00814E96">
        <w:rPr>
          <w:rFonts w:ascii="Times New Roman" w:eastAsia="༏༏༏༏༏༏༏༏༏༏༏༏༏༏༏༏༏༏༏༏༏༏༏༏༏༏༏༏༏༏༏" w:hAnsi="Times New Roman"/>
          <w:sz w:val="28"/>
          <w:szCs w:val="28"/>
        </w:rPr>
        <w:t xml:space="preserve"> в действующее</w:t>
      </w:r>
      <w:r w:rsidR="00814E96" w:rsidRPr="00814E96">
        <w:rPr>
          <w:rFonts w:ascii="Times New Roman" w:eastAsia="༏༏༏༏༏༏༏༏༏༏༏༏༏༏༏༏༏༏༏༏༏༏༏༏༏༏༏༏༏༏༏" w:hAnsi="Times New Roman"/>
          <w:sz w:val="28"/>
          <w:szCs w:val="28"/>
        </w:rPr>
        <w:t xml:space="preserve"> в текущем финансовом году</w:t>
      </w:r>
      <w:r w:rsidR="004D02C7" w:rsidRPr="00814E96">
        <w:rPr>
          <w:rFonts w:ascii="Times New Roman" w:eastAsia="༏༏༏༏༏༏༏༏༏༏༏༏༏༏༏༏༏༏༏༏༏༏༏༏༏༏༏༏༏༏༏" w:hAnsi="Times New Roman"/>
          <w:sz w:val="28"/>
          <w:szCs w:val="28"/>
        </w:rPr>
        <w:t xml:space="preserve"> решение Совета депутатов сельского поселения Согом от 25.12.2025 № 40 «О бюджете сельского поселения Согом на 2026 год и плановый период 2027</w:t>
      </w:r>
      <w:r w:rsidR="00895F62">
        <w:rPr>
          <w:rFonts w:ascii="Times New Roman" w:eastAsia="༏༏༏༏༏༏༏༏༏༏༏༏༏༏༏༏༏༏༏༏༏༏༏༏༏༏༏༏༏༏༏" w:hAnsi="Times New Roman"/>
          <w:sz w:val="28"/>
          <w:szCs w:val="28"/>
        </w:rPr>
        <w:br/>
      </w:r>
      <w:r>
        <w:rPr>
          <w:rFonts w:ascii="Times New Roman" w:eastAsia="༏༏༏༏༏༏༏༏༏༏༏༏༏༏༏༏༏༏༏༏༏༏༏༏༏༏༏༏༏༏༏" w:hAnsi="Times New Roman"/>
          <w:sz w:val="28"/>
          <w:szCs w:val="28"/>
        </w:rPr>
        <w:t>и 2028</w:t>
      </w:r>
      <w:r w:rsidR="004D02C7" w:rsidRPr="00814E96">
        <w:rPr>
          <w:rFonts w:ascii="Times New Roman" w:eastAsia="༏༏༏༏༏༏༏༏༏༏༏༏༏༏༏༏༏༏༏༏༏༏༏༏༏༏༏༏༏༏༏" w:hAnsi="Times New Roman"/>
          <w:sz w:val="28"/>
          <w:szCs w:val="28"/>
        </w:rPr>
        <w:t xml:space="preserve"> годов», внести дополнения в части</w:t>
      </w:r>
      <w:r w:rsidR="00895F62">
        <w:rPr>
          <w:rFonts w:ascii="Times New Roman" w:eastAsia="༏༏༏༏༏༏༏༏༏༏༏༏༏༏༏༏༏༏༏༏༏༏༏༏༏༏༏༏༏༏༏" w:hAnsi="Times New Roman"/>
          <w:sz w:val="28"/>
          <w:szCs w:val="28"/>
        </w:rPr>
        <w:t xml:space="preserve"> определения оснований внесения</w:t>
      </w:r>
      <w:r w:rsidR="00895F62">
        <w:rPr>
          <w:rFonts w:ascii="Times New Roman" w:eastAsia="༏༏༏༏༏༏༏༏༏༏༏༏༏༏༏༏༏༏༏༏༏༏༏༏༏༏༏༏༏༏༏" w:hAnsi="Times New Roman"/>
          <w:sz w:val="28"/>
          <w:szCs w:val="28"/>
        </w:rPr>
        <w:br/>
      </w:r>
      <w:r w:rsidR="004D02C7" w:rsidRPr="00814E96">
        <w:rPr>
          <w:rFonts w:ascii="Times New Roman" w:eastAsia="༏༏༏༏༏༏༏༏༏༏༏༏༏༏༏༏༏༏༏༏༏༏༏༏༏༏༏༏༏༏༏" w:hAnsi="Times New Roman"/>
          <w:sz w:val="28"/>
          <w:szCs w:val="28"/>
        </w:rPr>
        <w:t xml:space="preserve">в 2026 году изменений в сводную бюджетную роспись без внесения изменений </w:t>
      </w:r>
      <w:r w:rsidR="004D02C7" w:rsidRPr="00814E96">
        <w:rPr>
          <w:rFonts w:ascii="Times New Roman" w:eastAsia="༏༏༏༏༏༏༏༏༏༏༏༏༏༏༏༏༏༏༏༏༏༏༏༏༏༏༏༏༏༏༏" w:hAnsi="Times New Roman"/>
          <w:sz w:val="28"/>
          <w:szCs w:val="28"/>
        </w:rPr>
        <w:br/>
        <w:t>в решение о бюджете сельского поселения Согом</w:t>
      </w:r>
      <w:r>
        <w:rPr>
          <w:rFonts w:ascii="Times New Roman" w:eastAsia="༏༏༏༏༏༏༏༏༏༏༏༏༏༏༏༏༏༏༏༏༏༏༏༏༏༏༏༏༏༏༏" w:hAnsi="Times New Roman"/>
          <w:sz w:val="28"/>
          <w:szCs w:val="28"/>
        </w:rPr>
        <w:t>.</w:t>
      </w:r>
    </w:p>
    <w:p w14:paraId="32664B56" w14:textId="734B3DD3" w:rsidR="00A63E7F" w:rsidRDefault="00A63E7F" w:rsidP="00A63E7F">
      <w:pPr>
        <w:spacing w:after="0" w:line="240" w:lineRule="auto"/>
        <w:ind w:firstLine="709"/>
        <w:jc w:val="both"/>
        <w:rPr>
          <w:rFonts w:ascii="Times New Roman" w:eastAsia="༏༏༏༏༏༏༏༏༏༏༏༏༏༏༏༏༏༏༏༏༏༏༏༏༏༏༏༏༏༏༏" w:hAnsi="Times New Roman"/>
          <w:sz w:val="28"/>
          <w:szCs w:val="28"/>
        </w:rPr>
      </w:pPr>
    </w:p>
    <w:sectPr w:rsidR="00A63E7F" w:rsidSect="00EF56AC">
      <w:footerReference w:type="default" r:id="rId11"/>
      <w:pgSz w:w="11906" w:h="16838"/>
      <w:pgMar w:top="1134" w:right="851"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75880" w14:textId="77777777" w:rsidR="00643840" w:rsidRDefault="00643840" w:rsidP="00617B40">
      <w:pPr>
        <w:spacing w:after="0" w:line="240" w:lineRule="auto"/>
      </w:pPr>
      <w:r>
        <w:separator/>
      </w:r>
    </w:p>
  </w:endnote>
  <w:endnote w:type="continuationSeparator" w:id="0">
    <w:p w14:paraId="45EDCDC5" w14:textId="77777777" w:rsidR="00643840" w:rsidRDefault="00643840" w:rsidP="0061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
    <w:altName w:val="Calibri"/>
    <w:panose1 w:val="00000000000000000000"/>
    <w:charset w:val="20"/>
    <w:family w:val="auto"/>
    <w:notTrueType/>
    <w:pitch w:val="default"/>
    <w:sig w:usb0="00000000" w:usb1="003FF3EA" w:usb2="0F0F0F2E" w:usb3="0F0F0F0F" w:csb0="0F0F0F0F" w:csb1="0F0F0F0F"/>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989317"/>
      <w:docPartObj>
        <w:docPartGallery w:val="Page Numbers (Bottom of Page)"/>
        <w:docPartUnique/>
      </w:docPartObj>
    </w:sdtPr>
    <w:sdtEndPr/>
    <w:sdtContent>
      <w:p w14:paraId="30AC684E" w14:textId="0BEC348B" w:rsidR="00643840" w:rsidRDefault="00643840">
        <w:pPr>
          <w:pStyle w:val="a8"/>
          <w:jc w:val="right"/>
        </w:pPr>
        <w:r>
          <w:fldChar w:fldCharType="begin"/>
        </w:r>
        <w:r>
          <w:instrText>PAGE   \* MERGEFORMAT</w:instrText>
        </w:r>
        <w:r>
          <w:fldChar w:fldCharType="separate"/>
        </w:r>
        <w:r w:rsidR="00085E43">
          <w:rPr>
            <w:noProof/>
          </w:rPr>
          <w:t>1</w:t>
        </w:r>
        <w:r>
          <w:rPr>
            <w:noProof/>
          </w:rPr>
          <w:fldChar w:fldCharType="end"/>
        </w:r>
      </w:p>
    </w:sdtContent>
  </w:sdt>
  <w:p w14:paraId="612A48F5" w14:textId="77777777" w:rsidR="00643840" w:rsidRDefault="006438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CE204" w14:textId="77777777" w:rsidR="00643840" w:rsidRDefault="00643840" w:rsidP="00617B40">
      <w:pPr>
        <w:spacing w:after="0" w:line="240" w:lineRule="auto"/>
      </w:pPr>
      <w:r>
        <w:separator/>
      </w:r>
    </w:p>
  </w:footnote>
  <w:footnote w:type="continuationSeparator" w:id="0">
    <w:p w14:paraId="765A6F3B" w14:textId="77777777" w:rsidR="00643840" w:rsidRDefault="00643840" w:rsidP="00617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E69D1"/>
    <w:multiLevelType w:val="hybridMultilevel"/>
    <w:tmpl w:val="F3384EEC"/>
    <w:lvl w:ilvl="0" w:tplc="9DB469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FBC58BB"/>
    <w:multiLevelType w:val="hybridMultilevel"/>
    <w:tmpl w:val="9A4CEF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1E9551C"/>
    <w:multiLevelType w:val="hybridMultilevel"/>
    <w:tmpl w:val="E7509B82"/>
    <w:lvl w:ilvl="0" w:tplc="6A3E62C0">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636F28"/>
    <w:rsid w:val="0000120A"/>
    <w:rsid w:val="0000373F"/>
    <w:rsid w:val="00005012"/>
    <w:rsid w:val="00005BF2"/>
    <w:rsid w:val="00007ADB"/>
    <w:rsid w:val="0001094C"/>
    <w:rsid w:val="00010C46"/>
    <w:rsid w:val="000112DB"/>
    <w:rsid w:val="00012153"/>
    <w:rsid w:val="00012C94"/>
    <w:rsid w:val="000146B9"/>
    <w:rsid w:val="000151BA"/>
    <w:rsid w:val="000210A2"/>
    <w:rsid w:val="000243AE"/>
    <w:rsid w:val="00024596"/>
    <w:rsid w:val="00026414"/>
    <w:rsid w:val="0002679C"/>
    <w:rsid w:val="00026DDB"/>
    <w:rsid w:val="00027D8F"/>
    <w:rsid w:val="00030E8A"/>
    <w:rsid w:val="000311EA"/>
    <w:rsid w:val="0003573D"/>
    <w:rsid w:val="00037E3C"/>
    <w:rsid w:val="00037F7C"/>
    <w:rsid w:val="00043947"/>
    <w:rsid w:val="00044B06"/>
    <w:rsid w:val="00044B78"/>
    <w:rsid w:val="0005266F"/>
    <w:rsid w:val="00055087"/>
    <w:rsid w:val="000553F6"/>
    <w:rsid w:val="00061736"/>
    <w:rsid w:val="00062557"/>
    <w:rsid w:val="0006555F"/>
    <w:rsid w:val="0006559E"/>
    <w:rsid w:val="0006729F"/>
    <w:rsid w:val="000677E3"/>
    <w:rsid w:val="000803BF"/>
    <w:rsid w:val="00081FD0"/>
    <w:rsid w:val="00082D83"/>
    <w:rsid w:val="00084004"/>
    <w:rsid w:val="00085689"/>
    <w:rsid w:val="00085E43"/>
    <w:rsid w:val="0009485B"/>
    <w:rsid w:val="00094C89"/>
    <w:rsid w:val="000950A9"/>
    <w:rsid w:val="000A13A9"/>
    <w:rsid w:val="000A20DE"/>
    <w:rsid w:val="000A7DBD"/>
    <w:rsid w:val="000B0FAD"/>
    <w:rsid w:val="000B30E4"/>
    <w:rsid w:val="000B48EC"/>
    <w:rsid w:val="000B4C48"/>
    <w:rsid w:val="000B4F78"/>
    <w:rsid w:val="000B6323"/>
    <w:rsid w:val="000B6BD3"/>
    <w:rsid w:val="000B7E70"/>
    <w:rsid w:val="000C131A"/>
    <w:rsid w:val="000C3895"/>
    <w:rsid w:val="000D0248"/>
    <w:rsid w:val="000D1913"/>
    <w:rsid w:val="000D20D7"/>
    <w:rsid w:val="000D56C1"/>
    <w:rsid w:val="000D5840"/>
    <w:rsid w:val="000D5E40"/>
    <w:rsid w:val="000E02A4"/>
    <w:rsid w:val="000E2AD9"/>
    <w:rsid w:val="000E3CB1"/>
    <w:rsid w:val="000E4D41"/>
    <w:rsid w:val="000E50FA"/>
    <w:rsid w:val="000F1272"/>
    <w:rsid w:val="000F1364"/>
    <w:rsid w:val="000F1540"/>
    <w:rsid w:val="000F242D"/>
    <w:rsid w:val="000F3FB3"/>
    <w:rsid w:val="000F67B1"/>
    <w:rsid w:val="001004A1"/>
    <w:rsid w:val="00104989"/>
    <w:rsid w:val="001049DB"/>
    <w:rsid w:val="00106567"/>
    <w:rsid w:val="00113533"/>
    <w:rsid w:val="00113D3B"/>
    <w:rsid w:val="0011503E"/>
    <w:rsid w:val="00116933"/>
    <w:rsid w:val="001179D9"/>
    <w:rsid w:val="00121E64"/>
    <w:rsid w:val="0012215F"/>
    <w:rsid w:val="00122470"/>
    <w:rsid w:val="00122DCD"/>
    <w:rsid w:val="00123C30"/>
    <w:rsid w:val="00126F6C"/>
    <w:rsid w:val="00133919"/>
    <w:rsid w:val="001350C0"/>
    <w:rsid w:val="0014228D"/>
    <w:rsid w:val="0014579B"/>
    <w:rsid w:val="001470B3"/>
    <w:rsid w:val="00150967"/>
    <w:rsid w:val="00152B52"/>
    <w:rsid w:val="00155AE2"/>
    <w:rsid w:val="00162740"/>
    <w:rsid w:val="00164F53"/>
    <w:rsid w:val="001661A2"/>
    <w:rsid w:val="001676D7"/>
    <w:rsid w:val="00167936"/>
    <w:rsid w:val="00171C54"/>
    <w:rsid w:val="001751D6"/>
    <w:rsid w:val="0018279E"/>
    <w:rsid w:val="00182B80"/>
    <w:rsid w:val="001847D2"/>
    <w:rsid w:val="001852B3"/>
    <w:rsid w:val="0018600B"/>
    <w:rsid w:val="00186A59"/>
    <w:rsid w:val="001929E9"/>
    <w:rsid w:val="001A0668"/>
    <w:rsid w:val="001A3809"/>
    <w:rsid w:val="001A42B7"/>
    <w:rsid w:val="001A445B"/>
    <w:rsid w:val="001A4665"/>
    <w:rsid w:val="001A7734"/>
    <w:rsid w:val="001B1B05"/>
    <w:rsid w:val="001C165A"/>
    <w:rsid w:val="001C49D8"/>
    <w:rsid w:val="001C5C3F"/>
    <w:rsid w:val="001C6BDC"/>
    <w:rsid w:val="001D00BF"/>
    <w:rsid w:val="001D24DC"/>
    <w:rsid w:val="001D58B8"/>
    <w:rsid w:val="001E3CDD"/>
    <w:rsid w:val="001E635C"/>
    <w:rsid w:val="001F11BE"/>
    <w:rsid w:val="001F18AB"/>
    <w:rsid w:val="001F2694"/>
    <w:rsid w:val="001F2C6C"/>
    <w:rsid w:val="001F3997"/>
    <w:rsid w:val="001F44E0"/>
    <w:rsid w:val="001F572A"/>
    <w:rsid w:val="001F61B2"/>
    <w:rsid w:val="001F636D"/>
    <w:rsid w:val="001F67CD"/>
    <w:rsid w:val="001F7702"/>
    <w:rsid w:val="0020018C"/>
    <w:rsid w:val="0020122C"/>
    <w:rsid w:val="00204889"/>
    <w:rsid w:val="00211588"/>
    <w:rsid w:val="00215FF2"/>
    <w:rsid w:val="0021693B"/>
    <w:rsid w:val="0022534C"/>
    <w:rsid w:val="00225C7D"/>
    <w:rsid w:val="002300FD"/>
    <w:rsid w:val="00230525"/>
    <w:rsid w:val="00230661"/>
    <w:rsid w:val="00230964"/>
    <w:rsid w:val="0023110E"/>
    <w:rsid w:val="00232059"/>
    <w:rsid w:val="00232D5C"/>
    <w:rsid w:val="00234040"/>
    <w:rsid w:val="002363E5"/>
    <w:rsid w:val="00245CC7"/>
    <w:rsid w:val="00247259"/>
    <w:rsid w:val="0024742E"/>
    <w:rsid w:val="00250576"/>
    <w:rsid w:val="002513A4"/>
    <w:rsid w:val="002529F0"/>
    <w:rsid w:val="00254506"/>
    <w:rsid w:val="00255D8B"/>
    <w:rsid w:val="00261210"/>
    <w:rsid w:val="00261D49"/>
    <w:rsid w:val="002642C6"/>
    <w:rsid w:val="002642CA"/>
    <w:rsid w:val="00272F06"/>
    <w:rsid w:val="0027587B"/>
    <w:rsid w:val="00280507"/>
    <w:rsid w:val="002805DB"/>
    <w:rsid w:val="00285043"/>
    <w:rsid w:val="0028598F"/>
    <w:rsid w:val="002921B5"/>
    <w:rsid w:val="002933B5"/>
    <w:rsid w:val="002948A8"/>
    <w:rsid w:val="00294942"/>
    <w:rsid w:val="00295662"/>
    <w:rsid w:val="00296E36"/>
    <w:rsid w:val="00297A80"/>
    <w:rsid w:val="002A0F5B"/>
    <w:rsid w:val="002A2CF1"/>
    <w:rsid w:val="002A33E1"/>
    <w:rsid w:val="002A4F68"/>
    <w:rsid w:val="002A6AD9"/>
    <w:rsid w:val="002A75A0"/>
    <w:rsid w:val="002A7DC3"/>
    <w:rsid w:val="002B2C28"/>
    <w:rsid w:val="002B7BE0"/>
    <w:rsid w:val="002B7D84"/>
    <w:rsid w:val="002C029E"/>
    <w:rsid w:val="002C61A8"/>
    <w:rsid w:val="002C7EE0"/>
    <w:rsid w:val="002D014A"/>
    <w:rsid w:val="002D0994"/>
    <w:rsid w:val="002D4321"/>
    <w:rsid w:val="002D4705"/>
    <w:rsid w:val="002D518E"/>
    <w:rsid w:val="002D53E1"/>
    <w:rsid w:val="002D7B2E"/>
    <w:rsid w:val="002E20DB"/>
    <w:rsid w:val="002E22AD"/>
    <w:rsid w:val="002E3CD0"/>
    <w:rsid w:val="002E7514"/>
    <w:rsid w:val="002F012B"/>
    <w:rsid w:val="002F1510"/>
    <w:rsid w:val="002F1C27"/>
    <w:rsid w:val="002F2C81"/>
    <w:rsid w:val="002F6C10"/>
    <w:rsid w:val="002F7A19"/>
    <w:rsid w:val="003002CF"/>
    <w:rsid w:val="00301280"/>
    <w:rsid w:val="00301B20"/>
    <w:rsid w:val="00306D0E"/>
    <w:rsid w:val="00307752"/>
    <w:rsid w:val="0030793B"/>
    <w:rsid w:val="003138C8"/>
    <w:rsid w:val="00313F2D"/>
    <w:rsid w:val="00314464"/>
    <w:rsid w:val="00314FA1"/>
    <w:rsid w:val="00315CE8"/>
    <w:rsid w:val="00322222"/>
    <w:rsid w:val="003234C7"/>
    <w:rsid w:val="00326001"/>
    <w:rsid w:val="00326B5D"/>
    <w:rsid w:val="00327CC4"/>
    <w:rsid w:val="003300F4"/>
    <w:rsid w:val="00341635"/>
    <w:rsid w:val="00343BF0"/>
    <w:rsid w:val="00343FF5"/>
    <w:rsid w:val="00344535"/>
    <w:rsid w:val="003445E5"/>
    <w:rsid w:val="0034613B"/>
    <w:rsid w:val="00354685"/>
    <w:rsid w:val="00356079"/>
    <w:rsid w:val="003571DF"/>
    <w:rsid w:val="003610B7"/>
    <w:rsid w:val="003624D8"/>
    <w:rsid w:val="00362B82"/>
    <w:rsid w:val="00364BD0"/>
    <w:rsid w:val="00367114"/>
    <w:rsid w:val="003674EB"/>
    <w:rsid w:val="00373088"/>
    <w:rsid w:val="00374F09"/>
    <w:rsid w:val="0038247E"/>
    <w:rsid w:val="00384BFF"/>
    <w:rsid w:val="0038515B"/>
    <w:rsid w:val="003865B2"/>
    <w:rsid w:val="00390477"/>
    <w:rsid w:val="00392939"/>
    <w:rsid w:val="00392FE4"/>
    <w:rsid w:val="00393DAD"/>
    <w:rsid w:val="00396F28"/>
    <w:rsid w:val="00397EFC"/>
    <w:rsid w:val="003A0613"/>
    <w:rsid w:val="003A3128"/>
    <w:rsid w:val="003A3A3E"/>
    <w:rsid w:val="003A3D19"/>
    <w:rsid w:val="003A777C"/>
    <w:rsid w:val="003A7EA7"/>
    <w:rsid w:val="003B2DB5"/>
    <w:rsid w:val="003B4E6A"/>
    <w:rsid w:val="003B7B8B"/>
    <w:rsid w:val="003C018B"/>
    <w:rsid w:val="003C13BD"/>
    <w:rsid w:val="003C4379"/>
    <w:rsid w:val="003C5E98"/>
    <w:rsid w:val="003C7288"/>
    <w:rsid w:val="003D1F49"/>
    <w:rsid w:val="003D2698"/>
    <w:rsid w:val="003D3920"/>
    <w:rsid w:val="003D5B0B"/>
    <w:rsid w:val="003D6E12"/>
    <w:rsid w:val="003E01E7"/>
    <w:rsid w:val="003E0280"/>
    <w:rsid w:val="003F2416"/>
    <w:rsid w:val="003F34B6"/>
    <w:rsid w:val="003F3603"/>
    <w:rsid w:val="003F57AF"/>
    <w:rsid w:val="004011B3"/>
    <w:rsid w:val="00404834"/>
    <w:rsid w:val="00404BE7"/>
    <w:rsid w:val="004107A1"/>
    <w:rsid w:val="004113DF"/>
    <w:rsid w:val="004124DA"/>
    <w:rsid w:val="0041454A"/>
    <w:rsid w:val="00416014"/>
    <w:rsid w:val="00417101"/>
    <w:rsid w:val="00417F01"/>
    <w:rsid w:val="00422070"/>
    <w:rsid w:val="00426196"/>
    <w:rsid w:val="00427CFF"/>
    <w:rsid w:val="0043060E"/>
    <w:rsid w:val="00431272"/>
    <w:rsid w:val="004333EE"/>
    <w:rsid w:val="00441494"/>
    <w:rsid w:val="00442339"/>
    <w:rsid w:val="0044500A"/>
    <w:rsid w:val="004466E0"/>
    <w:rsid w:val="0045369C"/>
    <w:rsid w:val="00455C03"/>
    <w:rsid w:val="00455D55"/>
    <w:rsid w:val="004600AC"/>
    <w:rsid w:val="00462748"/>
    <w:rsid w:val="0046370B"/>
    <w:rsid w:val="00464827"/>
    <w:rsid w:val="00465FC6"/>
    <w:rsid w:val="0046655B"/>
    <w:rsid w:val="004717D2"/>
    <w:rsid w:val="00472B42"/>
    <w:rsid w:val="00473497"/>
    <w:rsid w:val="00475098"/>
    <w:rsid w:val="00481925"/>
    <w:rsid w:val="0048383C"/>
    <w:rsid w:val="00484F82"/>
    <w:rsid w:val="004862F4"/>
    <w:rsid w:val="00490481"/>
    <w:rsid w:val="004A0508"/>
    <w:rsid w:val="004A3568"/>
    <w:rsid w:val="004A5D45"/>
    <w:rsid w:val="004A784F"/>
    <w:rsid w:val="004A7B0F"/>
    <w:rsid w:val="004B0F68"/>
    <w:rsid w:val="004B161F"/>
    <w:rsid w:val="004B28BF"/>
    <w:rsid w:val="004B2943"/>
    <w:rsid w:val="004C069C"/>
    <w:rsid w:val="004C2B6E"/>
    <w:rsid w:val="004C2EB5"/>
    <w:rsid w:val="004C7125"/>
    <w:rsid w:val="004D02C7"/>
    <w:rsid w:val="004D0521"/>
    <w:rsid w:val="004D1C87"/>
    <w:rsid w:val="004D1F7A"/>
    <w:rsid w:val="004D57F2"/>
    <w:rsid w:val="004D7AF6"/>
    <w:rsid w:val="004E06BD"/>
    <w:rsid w:val="004E0BA7"/>
    <w:rsid w:val="004E27E3"/>
    <w:rsid w:val="004E2DD7"/>
    <w:rsid w:val="004E3546"/>
    <w:rsid w:val="004E5B0D"/>
    <w:rsid w:val="004E5BB7"/>
    <w:rsid w:val="004E748E"/>
    <w:rsid w:val="004F2E66"/>
    <w:rsid w:val="004F3572"/>
    <w:rsid w:val="004F67E8"/>
    <w:rsid w:val="004F708F"/>
    <w:rsid w:val="004F72DA"/>
    <w:rsid w:val="004F7CDE"/>
    <w:rsid w:val="0050101F"/>
    <w:rsid w:val="00502814"/>
    <w:rsid w:val="00506C91"/>
    <w:rsid w:val="00506E83"/>
    <w:rsid w:val="005101D6"/>
    <w:rsid w:val="00514CFE"/>
    <w:rsid w:val="00514E41"/>
    <w:rsid w:val="00516F89"/>
    <w:rsid w:val="005258EE"/>
    <w:rsid w:val="005267AE"/>
    <w:rsid w:val="00526FBC"/>
    <w:rsid w:val="00527AB6"/>
    <w:rsid w:val="00532CA8"/>
    <w:rsid w:val="00534BDC"/>
    <w:rsid w:val="00534BE7"/>
    <w:rsid w:val="00535E6E"/>
    <w:rsid w:val="00536E1E"/>
    <w:rsid w:val="005432B1"/>
    <w:rsid w:val="005439BD"/>
    <w:rsid w:val="00543BF0"/>
    <w:rsid w:val="005479DE"/>
    <w:rsid w:val="00555E8A"/>
    <w:rsid w:val="00556156"/>
    <w:rsid w:val="00557BF8"/>
    <w:rsid w:val="00562A81"/>
    <w:rsid w:val="0056694C"/>
    <w:rsid w:val="00566EAC"/>
    <w:rsid w:val="0056727B"/>
    <w:rsid w:val="00571488"/>
    <w:rsid w:val="00571F25"/>
    <w:rsid w:val="00572453"/>
    <w:rsid w:val="005741DD"/>
    <w:rsid w:val="005806E7"/>
    <w:rsid w:val="005813F4"/>
    <w:rsid w:val="005822C4"/>
    <w:rsid w:val="005822C7"/>
    <w:rsid w:val="00582FB1"/>
    <w:rsid w:val="00587ABA"/>
    <w:rsid w:val="0059085E"/>
    <w:rsid w:val="00592306"/>
    <w:rsid w:val="005958F0"/>
    <w:rsid w:val="00595E92"/>
    <w:rsid w:val="00597341"/>
    <w:rsid w:val="00597C9E"/>
    <w:rsid w:val="005A3ABA"/>
    <w:rsid w:val="005A66B0"/>
    <w:rsid w:val="005A7A64"/>
    <w:rsid w:val="005B0AF8"/>
    <w:rsid w:val="005B0E2F"/>
    <w:rsid w:val="005B2265"/>
    <w:rsid w:val="005B2935"/>
    <w:rsid w:val="005B306C"/>
    <w:rsid w:val="005B7083"/>
    <w:rsid w:val="005C60EF"/>
    <w:rsid w:val="005D1335"/>
    <w:rsid w:val="005D4D3E"/>
    <w:rsid w:val="005D6168"/>
    <w:rsid w:val="005D676F"/>
    <w:rsid w:val="005E3AF4"/>
    <w:rsid w:val="005E773D"/>
    <w:rsid w:val="005F0864"/>
    <w:rsid w:val="005F3C57"/>
    <w:rsid w:val="005F3DB9"/>
    <w:rsid w:val="00601319"/>
    <w:rsid w:val="006020E2"/>
    <w:rsid w:val="00603A72"/>
    <w:rsid w:val="00604305"/>
    <w:rsid w:val="00610518"/>
    <w:rsid w:val="0061451D"/>
    <w:rsid w:val="0061558E"/>
    <w:rsid w:val="006167F7"/>
    <w:rsid w:val="006175A5"/>
    <w:rsid w:val="00617B40"/>
    <w:rsid w:val="0062166C"/>
    <w:rsid w:val="00623C81"/>
    <w:rsid w:val="00624276"/>
    <w:rsid w:val="00626094"/>
    <w:rsid w:val="00626321"/>
    <w:rsid w:val="00626796"/>
    <w:rsid w:val="006279B5"/>
    <w:rsid w:val="0063124C"/>
    <w:rsid w:val="006338B9"/>
    <w:rsid w:val="00634748"/>
    <w:rsid w:val="006359E7"/>
    <w:rsid w:val="00636F28"/>
    <w:rsid w:val="00637006"/>
    <w:rsid w:val="006370B2"/>
    <w:rsid w:val="006375A4"/>
    <w:rsid w:val="00637DC6"/>
    <w:rsid w:val="006407D9"/>
    <w:rsid w:val="006415A9"/>
    <w:rsid w:val="0064166E"/>
    <w:rsid w:val="00643840"/>
    <w:rsid w:val="00644EC4"/>
    <w:rsid w:val="00644F9C"/>
    <w:rsid w:val="00646435"/>
    <w:rsid w:val="00646610"/>
    <w:rsid w:val="006537ED"/>
    <w:rsid w:val="00655734"/>
    <w:rsid w:val="00656B6E"/>
    <w:rsid w:val="006579FF"/>
    <w:rsid w:val="006602EA"/>
    <w:rsid w:val="006615CF"/>
    <w:rsid w:val="00661F8C"/>
    <w:rsid w:val="00662FD4"/>
    <w:rsid w:val="00666CC6"/>
    <w:rsid w:val="00670534"/>
    <w:rsid w:val="00671DC0"/>
    <w:rsid w:val="006722F9"/>
    <w:rsid w:val="00672BD8"/>
    <w:rsid w:val="00681141"/>
    <w:rsid w:val="00683EC5"/>
    <w:rsid w:val="00685D9F"/>
    <w:rsid w:val="0068688F"/>
    <w:rsid w:val="00692F3B"/>
    <w:rsid w:val="006955EB"/>
    <w:rsid w:val="006A0385"/>
    <w:rsid w:val="006A15F0"/>
    <w:rsid w:val="006A1892"/>
    <w:rsid w:val="006A3DD5"/>
    <w:rsid w:val="006A5908"/>
    <w:rsid w:val="006A5B30"/>
    <w:rsid w:val="006B1282"/>
    <w:rsid w:val="006B5E0A"/>
    <w:rsid w:val="006B7D99"/>
    <w:rsid w:val="006C1A9D"/>
    <w:rsid w:val="006C37AF"/>
    <w:rsid w:val="006C38F1"/>
    <w:rsid w:val="006C4C01"/>
    <w:rsid w:val="006C6EC8"/>
    <w:rsid w:val="006C77B8"/>
    <w:rsid w:val="006D0B4E"/>
    <w:rsid w:val="006D18AE"/>
    <w:rsid w:val="006D1B21"/>
    <w:rsid w:val="006D495B"/>
    <w:rsid w:val="006D6410"/>
    <w:rsid w:val="006D79C6"/>
    <w:rsid w:val="006F01A3"/>
    <w:rsid w:val="006F07FD"/>
    <w:rsid w:val="006F22DC"/>
    <w:rsid w:val="006F76AC"/>
    <w:rsid w:val="006F7D77"/>
    <w:rsid w:val="00702C5F"/>
    <w:rsid w:val="00713808"/>
    <w:rsid w:val="007144E9"/>
    <w:rsid w:val="0071783C"/>
    <w:rsid w:val="00721898"/>
    <w:rsid w:val="00721CBE"/>
    <w:rsid w:val="00722B05"/>
    <w:rsid w:val="00722BC9"/>
    <w:rsid w:val="00725559"/>
    <w:rsid w:val="00725DFC"/>
    <w:rsid w:val="00730006"/>
    <w:rsid w:val="00731BA2"/>
    <w:rsid w:val="00733336"/>
    <w:rsid w:val="007343BF"/>
    <w:rsid w:val="00734442"/>
    <w:rsid w:val="00735048"/>
    <w:rsid w:val="00735288"/>
    <w:rsid w:val="00745139"/>
    <w:rsid w:val="00747125"/>
    <w:rsid w:val="00747DB6"/>
    <w:rsid w:val="00753409"/>
    <w:rsid w:val="00761D88"/>
    <w:rsid w:val="007638D2"/>
    <w:rsid w:val="00770F2D"/>
    <w:rsid w:val="007713A7"/>
    <w:rsid w:val="0077481C"/>
    <w:rsid w:val="007818F3"/>
    <w:rsid w:val="00784559"/>
    <w:rsid w:val="00786B3F"/>
    <w:rsid w:val="007905A6"/>
    <w:rsid w:val="00792000"/>
    <w:rsid w:val="00797702"/>
    <w:rsid w:val="007A0722"/>
    <w:rsid w:val="007A202D"/>
    <w:rsid w:val="007A464F"/>
    <w:rsid w:val="007A61F0"/>
    <w:rsid w:val="007B5AB1"/>
    <w:rsid w:val="007B69E1"/>
    <w:rsid w:val="007C2243"/>
    <w:rsid w:val="007C3680"/>
    <w:rsid w:val="007C52AE"/>
    <w:rsid w:val="007C5828"/>
    <w:rsid w:val="007C66D0"/>
    <w:rsid w:val="007D0339"/>
    <w:rsid w:val="007D3117"/>
    <w:rsid w:val="007E0CAD"/>
    <w:rsid w:val="007E77D4"/>
    <w:rsid w:val="007F038C"/>
    <w:rsid w:val="007F0E43"/>
    <w:rsid w:val="007F567F"/>
    <w:rsid w:val="00800CB1"/>
    <w:rsid w:val="008011CB"/>
    <w:rsid w:val="008026A5"/>
    <w:rsid w:val="0080427B"/>
    <w:rsid w:val="00804B79"/>
    <w:rsid w:val="00804FBD"/>
    <w:rsid w:val="00805A4C"/>
    <w:rsid w:val="0081025D"/>
    <w:rsid w:val="00810741"/>
    <w:rsid w:val="00810F3D"/>
    <w:rsid w:val="00814E96"/>
    <w:rsid w:val="00817C75"/>
    <w:rsid w:val="008211EA"/>
    <w:rsid w:val="00821EC4"/>
    <w:rsid w:val="00822F9D"/>
    <w:rsid w:val="008270CA"/>
    <w:rsid w:val="00827A88"/>
    <w:rsid w:val="00827CD1"/>
    <w:rsid w:val="008324F3"/>
    <w:rsid w:val="008333B6"/>
    <w:rsid w:val="008410C9"/>
    <w:rsid w:val="00843D6F"/>
    <w:rsid w:val="008459BB"/>
    <w:rsid w:val="00846AFA"/>
    <w:rsid w:val="00851800"/>
    <w:rsid w:val="008527EE"/>
    <w:rsid w:val="00852BD1"/>
    <w:rsid w:val="00856971"/>
    <w:rsid w:val="00856FBF"/>
    <w:rsid w:val="008616D3"/>
    <w:rsid w:val="00864B6D"/>
    <w:rsid w:val="0086650D"/>
    <w:rsid w:val="00871E78"/>
    <w:rsid w:val="00871F8B"/>
    <w:rsid w:val="0087471B"/>
    <w:rsid w:val="00874F58"/>
    <w:rsid w:val="00876E85"/>
    <w:rsid w:val="00877F31"/>
    <w:rsid w:val="0088121D"/>
    <w:rsid w:val="0088476A"/>
    <w:rsid w:val="0088632D"/>
    <w:rsid w:val="00886731"/>
    <w:rsid w:val="00887661"/>
    <w:rsid w:val="00887852"/>
    <w:rsid w:val="0089096C"/>
    <w:rsid w:val="00895E21"/>
    <w:rsid w:val="00895F62"/>
    <w:rsid w:val="008971A1"/>
    <w:rsid w:val="00897CB6"/>
    <w:rsid w:val="008A03A3"/>
    <w:rsid w:val="008A1532"/>
    <w:rsid w:val="008A180C"/>
    <w:rsid w:val="008A33C0"/>
    <w:rsid w:val="008B55C9"/>
    <w:rsid w:val="008B5C54"/>
    <w:rsid w:val="008C2ACB"/>
    <w:rsid w:val="008C3526"/>
    <w:rsid w:val="008C3C93"/>
    <w:rsid w:val="008C4AF3"/>
    <w:rsid w:val="008C526C"/>
    <w:rsid w:val="008D2348"/>
    <w:rsid w:val="008D6252"/>
    <w:rsid w:val="008E4601"/>
    <w:rsid w:val="008E467D"/>
    <w:rsid w:val="008E656B"/>
    <w:rsid w:val="008E6CD2"/>
    <w:rsid w:val="008F5413"/>
    <w:rsid w:val="008F70E4"/>
    <w:rsid w:val="00903CF1"/>
    <w:rsid w:val="009055C1"/>
    <w:rsid w:val="00907103"/>
    <w:rsid w:val="00912320"/>
    <w:rsid w:val="009126CA"/>
    <w:rsid w:val="00914E55"/>
    <w:rsid w:val="009161A5"/>
    <w:rsid w:val="00924C06"/>
    <w:rsid w:val="00925179"/>
    <w:rsid w:val="0092532B"/>
    <w:rsid w:val="00927695"/>
    <w:rsid w:val="009305D7"/>
    <w:rsid w:val="00930E8F"/>
    <w:rsid w:val="00932C6E"/>
    <w:rsid w:val="00932F4A"/>
    <w:rsid w:val="00933810"/>
    <w:rsid w:val="0093445F"/>
    <w:rsid w:val="00941195"/>
    <w:rsid w:val="009415B4"/>
    <w:rsid w:val="0094280F"/>
    <w:rsid w:val="0094357D"/>
    <w:rsid w:val="00944F80"/>
    <w:rsid w:val="00953D94"/>
    <w:rsid w:val="00961C20"/>
    <w:rsid w:val="00962B7D"/>
    <w:rsid w:val="0096338B"/>
    <w:rsid w:val="00965404"/>
    <w:rsid w:val="00973E0A"/>
    <w:rsid w:val="00974AAF"/>
    <w:rsid w:val="009753A7"/>
    <w:rsid w:val="00975463"/>
    <w:rsid w:val="00977978"/>
    <w:rsid w:val="00977FD7"/>
    <w:rsid w:val="0098749A"/>
    <w:rsid w:val="009877E1"/>
    <w:rsid w:val="00987D28"/>
    <w:rsid w:val="00987D8D"/>
    <w:rsid w:val="0099128C"/>
    <w:rsid w:val="009917B5"/>
    <w:rsid w:val="00995304"/>
    <w:rsid w:val="00995EDC"/>
    <w:rsid w:val="00996520"/>
    <w:rsid w:val="009A231B"/>
    <w:rsid w:val="009A32EB"/>
    <w:rsid w:val="009A631D"/>
    <w:rsid w:val="009A6E57"/>
    <w:rsid w:val="009B1D10"/>
    <w:rsid w:val="009B3986"/>
    <w:rsid w:val="009B5A16"/>
    <w:rsid w:val="009B5C31"/>
    <w:rsid w:val="009B685E"/>
    <w:rsid w:val="009C0855"/>
    <w:rsid w:val="009C1092"/>
    <w:rsid w:val="009C1751"/>
    <w:rsid w:val="009C6109"/>
    <w:rsid w:val="009C69D1"/>
    <w:rsid w:val="009C6DD3"/>
    <w:rsid w:val="009C71D7"/>
    <w:rsid w:val="009C7D44"/>
    <w:rsid w:val="009D0BB9"/>
    <w:rsid w:val="009D26EF"/>
    <w:rsid w:val="009D2A50"/>
    <w:rsid w:val="009D54D6"/>
    <w:rsid w:val="009D7529"/>
    <w:rsid w:val="009E2B95"/>
    <w:rsid w:val="009E48E8"/>
    <w:rsid w:val="009E495F"/>
    <w:rsid w:val="009E4E0C"/>
    <w:rsid w:val="009E53D8"/>
    <w:rsid w:val="009E6019"/>
    <w:rsid w:val="009F0246"/>
    <w:rsid w:val="009F105C"/>
    <w:rsid w:val="009F2CD9"/>
    <w:rsid w:val="009F6EC2"/>
    <w:rsid w:val="009F72E9"/>
    <w:rsid w:val="00A028AC"/>
    <w:rsid w:val="00A10DA9"/>
    <w:rsid w:val="00A12CDA"/>
    <w:rsid w:val="00A14960"/>
    <w:rsid w:val="00A149CE"/>
    <w:rsid w:val="00A20AB1"/>
    <w:rsid w:val="00A21C51"/>
    <w:rsid w:val="00A21DD2"/>
    <w:rsid w:val="00A22074"/>
    <w:rsid w:val="00A2462D"/>
    <w:rsid w:val="00A24FA6"/>
    <w:rsid w:val="00A25CEC"/>
    <w:rsid w:val="00A27007"/>
    <w:rsid w:val="00A31B7C"/>
    <w:rsid w:val="00A33D50"/>
    <w:rsid w:val="00A341EE"/>
    <w:rsid w:val="00A348AC"/>
    <w:rsid w:val="00A36F60"/>
    <w:rsid w:val="00A3776C"/>
    <w:rsid w:val="00A40FFD"/>
    <w:rsid w:val="00A42B87"/>
    <w:rsid w:val="00A42EA5"/>
    <w:rsid w:val="00A4588F"/>
    <w:rsid w:val="00A5127D"/>
    <w:rsid w:val="00A53D45"/>
    <w:rsid w:val="00A556E7"/>
    <w:rsid w:val="00A576E8"/>
    <w:rsid w:val="00A61FA1"/>
    <w:rsid w:val="00A63E7F"/>
    <w:rsid w:val="00A650C9"/>
    <w:rsid w:val="00A65602"/>
    <w:rsid w:val="00A67E26"/>
    <w:rsid w:val="00A71D16"/>
    <w:rsid w:val="00A76516"/>
    <w:rsid w:val="00A77E12"/>
    <w:rsid w:val="00A803A3"/>
    <w:rsid w:val="00A816C5"/>
    <w:rsid w:val="00A816FB"/>
    <w:rsid w:val="00A81BEE"/>
    <w:rsid w:val="00A87685"/>
    <w:rsid w:val="00A91764"/>
    <w:rsid w:val="00A920CB"/>
    <w:rsid w:val="00A95815"/>
    <w:rsid w:val="00A96DDB"/>
    <w:rsid w:val="00A9703F"/>
    <w:rsid w:val="00AA37FF"/>
    <w:rsid w:val="00AA3B23"/>
    <w:rsid w:val="00AB14A4"/>
    <w:rsid w:val="00AB2703"/>
    <w:rsid w:val="00AB27BB"/>
    <w:rsid w:val="00AB3726"/>
    <w:rsid w:val="00AB55AD"/>
    <w:rsid w:val="00AB593E"/>
    <w:rsid w:val="00AB78EB"/>
    <w:rsid w:val="00AC16A7"/>
    <w:rsid w:val="00AC194A"/>
    <w:rsid w:val="00AC7F75"/>
    <w:rsid w:val="00AD07B7"/>
    <w:rsid w:val="00AD1054"/>
    <w:rsid w:val="00AD12A1"/>
    <w:rsid w:val="00AD2EF9"/>
    <w:rsid w:val="00AD531E"/>
    <w:rsid w:val="00AD67B7"/>
    <w:rsid w:val="00AD697A"/>
    <w:rsid w:val="00AE1C79"/>
    <w:rsid w:val="00AE4318"/>
    <w:rsid w:val="00AE537D"/>
    <w:rsid w:val="00AE60EE"/>
    <w:rsid w:val="00AE7A9F"/>
    <w:rsid w:val="00AE7FB9"/>
    <w:rsid w:val="00AF1991"/>
    <w:rsid w:val="00AF25FD"/>
    <w:rsid w:val="00AF3C7B"/>
    <w:rsid w:val="00AF533D"/>
    <w:rsid w:val="00B0009B"/>
    <w:rsid w:val="00B01204"/>
    <w:rsid w:val="00B014F5"/>
    <w:rsid w:val="00B02CA7"/>
    <w:rsid w:val="00B05853"/>
    <w:rsid w:val="00B12741"/>
    <w:rsid w:val="00B12D6C"/>
    <w:rsid w:val="00B131B1"/>
    <w:rsid w:val="00B17416"/>
    <w:rsid w:val="00B17791"/>
    <w:rsid w:val="00B17E67"/>
    <w:rsid w:val="00B2079F"/>
    <w:rsid w:val="00B20910"/>
    <w:rsid w:val="00B2259C"/>
    <w:rsid w:val="00B230DD"/>
    <w:rsid w:val="00B2778D"/>
    <w:rsid w:val="00B27C5B"/>
    <w:rsid w:val="00B348D4"/>
    <w:rsid w:val="00B4067D"/>
    <w:rsid w:val="00B40EA6"/>
    <w:rsid w:val="00B432FF"/>
    <w:rsid w:val="00B4409D"/>
    <w:rsid w:val="00B45166"/>
    <w:rsid w:val="00B45F61"/>
    <w:rsid w:val="00B50754"/>
    <w:rsid w:val="00B511F3"/>
    <w:rsid w:val="00B53A62"/>
    <w:rsid w:val="00B54AB5"/>
    <w:rsid w:val="00B551E7"/>
    <w:rsid w:val="00B61219"/>
    <w:rsid w:val="00B626AF"/>
    <w:rsid w:val="00B66F10"/>
    <w:rsid w:val="00B67B29"/>
    <w:rsid w:val="00B67F3E"/>
    <w:rsid w:val="00B70001"/>
    <w:rsid w:val="00B756BF"/>
    <w:rsid w:val="00B7643C"/>
    <w:rsid w:val="00B769DA"/>
    <w:rsid w:val="00B76CD1"/>
    <w:rsid w:val="00B807FF"/>
    <w:rsid w:val="00B816D9"/>
    <w:rsid w:val="00B81A2D"/>
    <w:rsid w:val="00B84D6F"/>
    <w:rsid w:val="00B87F9A"/>
    <w:rsid w:val="00B90B28"/>
    <w:rsid w:val="00B936B9"/>
    <w:rsid w:val="00BB059E"/>
    <w:rsid w:val="00BB475F"/>
    <w:rsid w:val="00BB611F"/>
    <w:rsid w:val="00BB6158"/>
    <w:rsid w:val="00BB6639"/>
    <w:rsid w:val="00BB762B"/>
    <w:rsid w:val="00BC0C5F"/>
    <w:rsid w:val="00BC0C76"/>
    <w:rsid w:val="00BC67D4"/>
    <w:rsid w:val="00BD2177"/>
    <w:rsid w:val="00BD4343"/>
    <w:rsid w:val="00BD4450"/>
    <w:rsid w:val="00BD4C6D"/>
    <w:rsid w:val="00BD6D73"/>
    <w:rsid w:val="00BE2AF4"/>
    <w:rsid w:val="00BF06E6"/>
    <w:rsid w:val="00BF0A26"/>
    <w:rsid w:val="00BF262A"/>
    <w:rsid w:val="00BF582F"/>
    <w:rsid w:val="00BF643A"/>
    <w:rsid w:val="00BF6F7E"/>
    <w:rsid w:val="00C002B4"/>
    <w:rsid w:val="00C02327"/>
    <w:rsid w:val="00C033EA"/>
    <w:rsid w:val="00C06630"/>
    <w:rsid w:val="00C07561"/>
    <w:rsid w:val="00C16253"/>
    <w:rsid w:val="00C216F5"/>
    <w:rsid w:val="00C21D1F"/>
    <w:rsid w:val="00C235BA"/>
    <w:rsid w:val="00C2361A"/>
    <w:rsid w:val="00C239F1"/>
    <w:rsid w:val="00C31B4E"/>
    <w:rsid w:val="00C36708"/>
    <w:rsid w:val="00C36F0C"/>
    <w:rsid w:val="00C36F5A"/>
    <w:rsid w:val="00C37B81"/>
    <w:rsid w:val="00C4059C"/>
    <w:rsid w:val="00C45556"/>
    <w:rsid w:val="00C47426"/>
    <w:rsid w:val="00C47733"/>
    <w:rsid w:val="00C51F70"/>
    <w:rsid w:val="00C5274B"/>
    <w:rsid w:val="00C52C94"/>
    <w:rsid w:val="00C52E5F"/>
    <w:rsid w:val="00C5371C"/>
    <w:rsid w:val="00C55F99"/>
    <w:rsid w:val="00C61B1B"/>
    <w:rsid w:val="00C63026"/>
    <w:rsid w:val="00C631DF"/>
    <w:rsid w:val="00C7257D"/>
    <w:rsid w:val="00C73B55"/>
    <w:rsid w:val="00C7412C"/>
    <w:rsid w:val="00C81C81"/>
    <w:rsid w:val="00C83455"/>
    <w:rsid w:val="00C90E53"/>
    <w:rsid w:val="00C91BBB"/>
    <w:rsid w:val="00C95586"/>
    <w:rsid w:val="00C97828"/>
    <w:rsid w:val="00CA065B"/>
    <w:rsid w:val="00CA3AC9"/>
    <w:rsid w:val="00CA7141"/>
    <w:rsid w:val="00CA7BFF"/>
    <w:rsid w:val="00CB05EC"/>
    <w:rsid w:val="00CB15DB"/>
    <w:rsid w:val="00CB2EC1"/>
    <w:rsid w:val="00CB494F"/>
    <w:rsid w:val="00CB6944"/>
    <w:rsid w:val="00CB6B84"/>
    <w:rsid w:val="00CC2C63"/>
    <w:rsid w:val="00CC7C2A"/>
    <w:rsid w:val="00CD1704"/>
    <w:rsid w:val="00CD4DEC"/>
    <w:rsid w:val="00CD4E97"/>
    <w:rsid w:val="00CD7A7F"/>
    <w:rsid w:val="00CE5364"/>
    <w:rsid w:val="00CE62A3"/>
    <w:rsid w:val="00CF004C"/>
    <w:rsid w:val="00CF0599"/>
    <w:rsid w:val="00CF133A"/>
    <w:rsid w:val="00CF3759"/>
    <w:rsid w:val="00CF3794"/>
    <w:rsid w:val="00CF44D0"/>
    <w:rsid w:val="00CF744D"/>
    <w:rsid w:val="00CF78D6"/>
    <w:rsid w:val="00D007DF"/>
    <w:rsid w:val="00D0484E"/>
    <w:rsid w:val="00D05709"/>
    <w:rsid w:val="00D0631A"/>
    <w:rsid w:val="00D125B2"/>
    <w:rsid w:val="00D15215"/>
    <w:rsid w:val="00D155CC"/>
    <w:rsid w:val="00D15B01"/>
    <w:rsid w:val="00D17747"/>
    <w:rsid w:val="00D207DC"/>
    <w:rsid w:val="00D20948"/>
    <w:rsid w:val="00D213D8"/>
    <w:rsid w:val="00D25820"/>
    <w:rsid w:val="00D26095"/>
    <w:rsid w:val="00D31229"/>
    <w:rsid w:val="00D33C63"/>
    <w:rsid w:val="00D34FB0"/>
    <w:rsid w:val="00D35464"/>
    <w:rsid w:val="00D35EF1"/>
    <w:rsid w:val="00D43162"/>
    <w:rsid w:val="00D45C02"/>
    <w:rsid w:val="00D4701F"/>
    <w:rsid w:val="00D501CA"/>
    <w:rsid w:val="00D5044E"/>
    <w:rsid w:val="00D523E7"/>
    <w:rsid w:val="00D53054"/>
    <w:rsid w:val="00D5669A"/>
    <w:rsid w:val="00D636AB"/>
    <w:rsid w:val="00D64FB3"/>
    <w:rsid w:val="00D6612D"/>
    <w:rsid w:val="00D661EB"/>
    <w:rsid w:val="00D66B38"/>
    <w:rsid w:val="00D719E3"/>
    <w:rsid w:val="00D7568C"/>
    <w:rsid w:val="00D75DD9"/>
    <w:rsid w:val="00D768D7"/>
    <w:rsid w:val="00D8061E"/>
    <w:rsid w:val="00D80F32"/>
    <w:rsid w:val="00D81B10"/>
    <w:rsid w:val="00D86A26"/>
    <w:rsid w:val="00D94433"/>
    <w:rsid w:val="00DA3AC8"/>
    <w:rsid w:val="00DA49DD"/>
    <w:rsid w:val="00DA5611"/>
    <w:rsid w:val="00DA5BEB"/>
    <w:rsid w:val="00DA5DD7"/>
    <w:rsid w:val="00DB0060"/>
    <w:rsid w:val="00DB032D"/>
    <w:rsid w:val="00DB143B"/>
    <w:rsid w:val="00DB43C0"/>
    <w:rsid w:val="00DC0388"/>
    <w:rsid w:val="00DC3841"/>
    <w:rsid w:val="00DD16B9"/>
    <w:rsid w:val="00DD58D9"/>
    <w:rsid w:val="00DD6599"/>
    <w:rsid w:val="00DE0BB8"/>
    <w:rsid w:val="00DE12FA"/>
    <w:rsid w:val="00DE2B13"/>
    <w:rsid w:val="00DE2B4A"/>
    <w:rsid w:val="00DE306B"/>
    <w:rsid w:val="00DE350E"/>
    <w:rsid w:val="00DE5FBA"/>
    <w:rsid w:val="00DF1EFF"/>
    <w:rsid w:val="00DF3B24"/>
    <w:rsid w:val="00DF4B06"/>
    <w:rsid w:val="00DF5285"/>
    <w:rsid w:val="00DF5867"/>
    <w:rsid w:val="00E00588"/>
    <w:rsid w:val="00E00D9B"/>
    <w:rsid w:val="00E020E1"/>
    <w:rsid w:val="00E024DC"/>
    <w:rsid w:val="00E03FB0"/>
    <w:rsid w:val="00E05238"/>
    <w:rsid w:val="00E05262"/>
    <w:rsid w:val="00E1020F"/>
    <w:rsid w:val="00E11804"/>
    <w:rsid w:val="00E12864"/>
    <w:rsid w:val="00E13A16"/>
    <w:rsid w:val="00E14A85"/>
    <w:rsid w:val="00E14FBF"/>
    <w:rsid w:val="00E24E0F"/>
    <w:rsid w:val="00E26486"/>
    <w:rsid w:val="00E2718F"/>
    <w:rsid w:val="00E27601"/>
    <w:rsid w:val="00E312B0"/>
    <w:rsid w:val="00E324ED"/>
    <w:rsid w:val="00E35131"/>
    <w:rsid w:val="00E361DF"/>
    <w:rsid w:val="00E367D7"/>
    <w:rsid w:val="00E40C87"/>
    <w:rsid w:val="00E4436A"/>
    <w:rsid w:val="00E45F2E"/>
    <w:rsid w:val="00E46EDF"/>
    <w:rsid w:val="00E47F48"/>
    <w:rsid w:val="00E505BB"/>
    <w:rsid w:val="00E50B42"/>
    <w:rsid w:val="00E516F7"/>
    <w:rsid w:val="00E53078"/>
    <w:rsid w:val="00E566A5"/>
    <w:rsid w:val="00E56BE4"/>
    <w:rsid w:val="00E56DC4"/>
    <w:rsid w:val="00E624C3"/>
    <w:rsid w:val="00E63035"/>
    <w:rsid w:val="00E653EE"/>
    <w:rsid w:val="00E65D38"/>
    <w:rsid w:val="00E75062"/>
    <w:rsid w:val="00E77FBA"/>
    <w:rsid w:val="00E820A0"/>
    <w:rsid w:val="00E83347"/>
    <w:rsid w:val="00E84756"/>
    <w:rsid w:val="00E85730"/>
    <w:rsid w:val="00E90392"/>
    <w:rsid w:val="00E90557"/>
    <w:rsid w:val="00E90728"/>
    <w:rsid w:val="00E90D06"/>
    <w:rsid w:val="00EA321F"/>
    <w:rsid w:val="00EA36BD"/>
    <w:rsid w:val="00EA430A"/>
    <w:rsid w:val="00EB4AD6"/>
    <w:rsid w:val="00EC1CA9"/>
    <w:rsid w:val="00EC2A47"/>
    <w:rsid w:val="00EC377A"/>
    <w:rsid w:val="00EC427B"/>
    <w:rsid w:val="00EC4894"/>
    <w:rsid w:val="00EC614C"/>
    <w:rsid w:val="00ED01A2"/>
    <w:rsid w:val="00ED065C"/>
    <w:rsid w:val="00ED123C"/>
    <w:rsid w:val="00ED6D5A"/>
    <w:rsid w:val="00EE7A44"/>
    <w:rsid w:val="00EF060E"/>
    <w:rsid w:val="00EF1443"/>
    <w:rsid w:val="00EF214F"/>
    <w:rsid w:val="00EF258B"/>
    <w:rsid w:val="00EF2734"/>
    <w:rsid w:val="00EF2AAB"/>
    <w:rsid w:val="00EF493C"/>
    <w:rsid w:val="00EF4D6D"/>
    <w:rsid w:val="00EF56AC"/>
    <w:rsid w:val="00EF7FF5"/>
    <w:rsid w:val="00F0005F"/>
    <w:rsid w:val="00F00DCF"/>
    <w:rsid w:val="00F02176"/>
    <w:rsid w:val="00F07170"/>
    <w:rsid w:val="00F10FB8"/>
    <w:rsid w:val="00F114E8"/>
    <w:rsid w:val="00F116D4"/>
    <w:rsid w:val="00F1530D"/>
    <w:rsid w:val="00F155DA"/>
    <w:rsid w:val="00F1670C"/>
    <w:rsid w:val="00F17506"/>
    <w:rsid w:val="00F20DE4"/>
    <w:rsid w:val="00F22C19"/>
    <w:rsid w:val="00F262C9"/>
    <w:rsid w:val="00F270E3"/>
    <w:rsid w:val="00F27B64"/>
    <w:rsid w:val="00F301B5"/>
    <w:rsid w:val="00F32918"/>
    <w:rsid w:val="00F33F03"/>
    <w:rsid w:val="00F33F0E"/>
    <w:rsid w:val="00F37214"/>
    <w:rsid w:val="00F4070F"/>
    <w:rsid w:val="00F42260"/>
    <w:rsid w:val="00F424EE"/>
    <w:rsid w:val="00F449DF"/>
    <w:rsid w:val="00F47514"/>
    <w:rsid w:val="00F505D8"/>
    <w:rsid w:val="00F50D1E"/>
    <w:rsid w:val="00F51676"/>
    <w:rsid w:val="00F53525"/>
    <w:rsid w:val="00F54F00"/>
    <w:rsid w:val="00F55E37"/>
    <w:rsid w:val="00F57652"/>
    <w:rsid w:val="00F57781"/>
    <w:rsid w:val="00F60096"/>
    <w:rsid w:val="00F60D87"/>
    <w:rsid w:val="00F63F84"/>
    <w:rsid w:val="00F64E07"/>
    <w:rsid w:val="00F708DA"/>
    <w:rsid w:val="00F7208A"/>
    <w:rsid w:val="00F732BD"/>
    <w:rsid w:val="00F7479F"/>
    <w:rsid w:val="00F7548E"/>
    <w:rsid w:val="00F765C7"/>
    <w:rsid w:val="00F77DE4"/>
    <w:rsid w:val="00F81517"/>
    <w:rsid w:val="00F8482A"/>
    <w:rsid w:val="00F86D70"/>
    <w:rsid w:val="00F932BE"/>
    <w:rsid w:val="00F94340"/>
    <w:rsid w:val="00F97A67"/>
    <w:rsid w:val="00FA4CF5"/>
    <w:rsid w:val="00FA5F12"/>
    <w:rsid w:val="00FA7F7D"/>
    <w:rsid w:val="00FB0878"/>
    <w:rsid w:val="00FB5691"/>
    <w:rsid w:val="00FB5B24"/>
    <w:rsid w:val="00FB5B3D"/>
    <w:rsid w:val="00FB707E"/>
    <w:rsid w:val="00FB7193"/>
    <w:rsid w:val="00FB7756"/>
    <w:rsid w:val="00FC3ACC"/>
    <w:rsid w:val="00FC3FBE"/>
    <w:rsid w:val="00FD3320"/>
    <w:rsid w:val="00FE1608"/>
    <w:rsid w:val="00FE367D"/>
    <w:rsid w:val="00FE4576"/>
    <w:rsid w:val="00FE4758"/>
    <w:rsid w:val="00FE58DB"/>
    <w:rsid w:val="00FE5B3C"/>
    <w:rsid w:val="00FE71F9"/>
    <w:rsid w:val="00FF0582"/>
    <w:rsid w:val="00FF0DB1"/>
    <w:rsid w:val="00FF39DD"/>
    <w:rsid w:val="00FF7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FCA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BD1"/>
    <w:rPr>
      <w:rFonts w:ascii="Calibri" w:eastAsia="Times New Roman" w:hAnsi="Calibri" w:cs="Times New Roman"/>
      <w:lang w:eastAsia="ru-RU"/>
    </w:rPr>
  </w:style>
  <w:style w:type="paragraph" w:styleId="1">
    <w:name w:val="heading 1"/>
    <w:basedOn w:val="a"/>
    <w:next w:val="a"/>
    <w:link w:val="10"/>
    <w:uiPriority w:val="9"/>
    <w:qFormat/>
    <w:rsid w:val="009877E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9877E1"/>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ConsPlusTitle">
    <w:name w:val="ConsPlusTitle"/>
    <w:rsid w:val="009917B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9917B5"/>
    <w:pPr>
      <w:spacing w:after="120"/>
      <w:ind w:left="283"/>
    </w:pPr>
    <w:rPr>
      <w:rFonts w:ascii="Century Gothic" w:hAnsi="Century Gothic"/>
      <w:lang w:val="en-US"/>
    </w:rPr>
  </w:style>
  <w:style w:type="character" w:customStyle="1" w:styleId="ab">
    <w:name w:val="Основной текст с отступом Знак"/>
    <w:basedOn w:val="a0"/>
    <w:link w:val="aa"/>
    <w:rsid w:val="009917B5"/>
    <w:rPr>
      <w:rFonts w:ascii="Century Gothic" w:eastAsia="Times New Roman" w:hAnsi="Century Gothic" w:cs="Times New Roman"/>
      <w:lang w:val="en-US"/>
    </w:rPr>
  </w:style>
  <w:style w:type="paragraph" w:styleId="ac">
    <w:name w:val="No Spacing"/>
    <w:uiPriority w:val="1"/>
    <w:qFormat/>
    <w:rsid w:val="003F2416"/>
    <w:pPr>
      <w:spacing w:after="0" w:line="240" w:lineRule="auto"/>
    </w:pPr>
  </w:style>
  <w:style w:type="character" w:customStyle="1" w:styleId="10">
    <w:name w:val="Заголовок 1 Знак"/>
    <w:basedOn w:val="a0"/>
    <w:link w:val="1"/>
    <w:uiPriority w:val="9"/>
    <w:rsid w:val="009877E1"/>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9877E1"/>
    <w:rPr>
      <w:rFonts w:asciiTheme="majorHAnsi" w:eastAsiaTheme="majorEastAsia" w:hAnsiTheme="majorHAnsi" w:cstheme="majorBidi"/>
      <w:i/>
      <w:iCs/>
      <w:color w:val="243F60" w:themeColor="accent1" w:themeShade="7F"/>
      <w:sz w:val="24"/>
      <w:szCs w:val="24"/>
      <w:lang w:eastAsia="ru-RU"/>
    </w:rPr>
  </w:style>
  <w:style w:type="paragraph" w:styleId="ad">
    <w:name w:val="List Paragraph"/>
    <w:basedOn w:val="a"/>
    <w:uiPriority w:val="34"/>
    <w:qFormat/>
    <w:rsid w:val="009877E1"/>
    <w:pPr>
      <w:spacing w:after="0" w:line="240" w:lineRule="auto"/>
      <w:ind w:left="720"/>
      <w:contextualSpacing/>
    </w:pPr>
    <w:rPr>
      <w:rFonts w:ascii="Times New Roman" w:hAnsi="Times New Roman"/>
      <w:sz w:val="24"/>
      <w:szCs w:val="24"/>
    </w:rPr>
  </w:style>
  <w:style w:type="paragraph" w:styleId="HTML">
    <w:name w:val="HTML Preformatted"/>
    <w:basedOn w:val="a"/>
    <w:link w:val="HTML0"/>
    <w:semiHidden/>
    <w:unhideWhenUsed/>
    <w:rsid w:val="00987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semiHidden/>
    <w:rsid w:val="009877E1"/>
    <w:rPr>
      <w:rFonts w:ascii="Courier New" w:eastAsia="Times New Roman" w:hAnsi="Courier New" w:cs="Courier New"/>
      <w:sz w:val="20"/>
      <w:szCs w:val="20"/>
      <w:lang w:eastAsia="ru-RU"/>
    </w:rPr>
  </w:style>
  <w:style w:type="paragraph" w:customStyle="1" w:styleId="61">
    <w:name w:val="Заголовок 61"/>
    <w:basedOn w:val="a"/>
    <w:next w:val="a"/>
    <w:uiPriority w:val="9"/>
    <w:semiHidden/>
    <w:qFormat/>
    <w:rsid w:val="009877E1"/>
    <w:pPr>
      <w:keepNext/>
      <w:keepLines/>
      <w:spacing w:before="200" w:after="0" w:line="240" w:lineRule="auto"/>
      <w:outlineLvl w:val="5"/>
    </w:pPr>
    <w:rPr>
      <w:rFonts w:ascii="Cambria" w:hAnsi="Cambria"/>
      <w:i/>
      <w:iCs/>
      <w:color w:val="243F60"/>
      <w:sz w:val="24"/>
      <w:szCs w:val="24"/>
    </w:rPr>
  </w:style>
  <w:style w:type="character" w:styleId="ae">
    <w:name w:val="Hyperlink"/>
    <w:basedOn w:val="a0"/>
    <w:uiPriority w:val="99"/>
    <w:semiHidden/>
    <w:unhideWhenUsed/>
    <w:rsid w:val="009877E1"/>
    <w:rPr>
      <w:color w:val="0000FF"/>
      <w:u w:val="single"/>
    </w:rPr>
  </w:style>
  <w:style w:type="table" w:customStyle="1" w:styleId="11">
    <w:name w:val="Сетка таблицы1"/>
    <w:basedOn w:val="a1"/>
    <w:next w:val="a5"/>
    <w:uiPriority w:val="59"/>
    <w:rsid w:val="00987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340"/>
    <w:pPr>
      <w:autoSpaceDE w:val="0"/>
      <w:autoSpaceDN w:val="0"/>
      <w:adjustRightInd w:val="0"/>
      <w:spacing w:after="0" w:line="240" w:lineRule="auto"/>
    </w:pPr>
    <w:rPr>
      <w:rFonts w:ascii="༏༏༏༏༏༏༏༏༏༏༏༏༏༏༏༏༏༏༏༏༏༏༏༏༏༏༏༏༏༏༏" w:hAnsi="༏༏༏༏༏༏༏༏༏༏༏༏༏༏༏༏༏༏༏༏༏༏༏༏༏༏༏༏༏༏༏" w:cs="༏༏༏༏༏༏༏༏༏༏༏༏༏༏༏༏༏༏༏༏༏༏༏༏༏༏༏༏༏༏༏"/>
      <w:color w:val="000000"/>
      <w:sz w:val="24"/>
      <w:szCs w:val="24"/>
    </w:rPr>
  </w:style>
  <w:style w:type="paragraph" w:customStyle="1" w:styleId="ConsPlusNormal">
    <w:name w:val="ConsPlusNormal"/>
    <w:rsid w:val="00EA430A"/>
    <w:pPr>
      <w:widowControl w:val="0"/>
      <w:autoSpaceDE w:val="0"/>
      <w:autoSpaceDN w:val="0"/>
      <w:spacing w:after="0" w:line="240" w:lineRule="auto"/>
    </w:pPr>
    <w:rPr>
      <w:rFonts w:ascii="Calibri" w:eastAsia="Times New Roman" w:hAnsi="Calibri" w:cs="Calibri"/>
      <w:szCs w:val="20"/>
      <w:lang w:eastAsia="ru-RU"/>
    </w:rPr>
  </w:style>
  <w:style w:type="paragraph" w:styleId="af">
    <w:name w:val="Normal (Web)"/>
    <w:basedOn w:val="a"/>
    <w:uiPriority w:val="99"/>
    <w:rsid w:val="003C4379"/>
    <w:pPr>
      <w:spacing w:before="100" w:beforeAutospacing="1" w:after="100" w:afterAutospacing="1" w:line="240" w:lineRule="auto"/>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04891">
      <w:bodyDiv w:val="1"/>
      <w:marLeft w:val="0"/>
      <w:marRight w:val="0"/>
      <w:marTop w:val="0"/>
      <w:marBottom w:val="0"/>
      <w:divBdr>
        <w:top w:val="none" w:sz="0" w:space="0" w:color="auto"/>
        <w:left w:val="none" w:sz="0" w:space="0" w:color="auto"/>
        <w:bottom w:val="none" w:sz="0" w:space="0" w:color="auto"/>
        <w:right w:val="none" w:sz="0" w:space="0" w:color="auto"/>
      </w:divBdr>
    </w:div>
    <w:div w:id="142083936">
      <w:bodyDiv w:val="1"/>
      <w:marLeft w:val="0"/>
      <w:marRight w:val="0"/>
      <w:marTop w:val="0"/>
      <w:marBottom w:val="0"/>
      <w:divBdr>
        <w:top w:val="none" w:sz="0" w:space="0" w:color="auto"/>
        <w:left w:val="none" w:sz="0" w:space="0" w:color="auto"/>
        <w:bottom w:val="none" w:sz="0" w:space="0" w:color="auto"/>
        <w:right w:val="none" w:sz="0" w:space="0" w:color="auto"/>
      </w:divBdr>
    </w:div>
    <w:div w:id="199785761">
      <w:bodyDiv w:val="1"/>
      <w:marLeft w:val="0"/>
      <w:marRight w:val="0"/>
      <w:marTop w:val="0"/>
      <w:marBottom w:val="0"/>
      <w:divBdr>
        <w:top w:val="none" w:sz="0" w:space="0" w:color="auto"/>
        <w:left w:val="none" w:sz="0" w:space="0" w:color="auto"/>
        <w:bottom w:val="none" w:sz="0" w:space="0" w:color="auto"/>
        <w:right w:val="none" w:sz="0" w:space="0" w:color="auto"/>
      </w:divBdr>
    </w:div>
    <w:div w:id="241110190">
      <w:bodyDiv w:val="1"/>
      <w:marLeft w:val="0"/>
      <w:marRight w:val="0"/>
      <w:marTop w:val="0"/>
      <w:marBottom w:val="0"/>
      <w:divBdr>
        <w:top w:val="none" w:sz="0" w:space="0" w:color="auto"/>
        <w:left w:val="none" w:sz="0" w:space="0" w:color="auto"/>
        <w:bottom w:val="none" w:sz="0" w:space="0" w:color="auto"/>
        <w:right w:val="none" w:sz="0" w:space="0" w:color="auto"/>
      </w:divBdr>
    </w:div>
    <w:div w:id="327681733">
      <w:bodyDiv w:val="1"/>
      <w:marLeft w:val="0"/>
      <w:marRight w:val="0"/>
      <w:marTop w:val="0"/>
      <w:marBottom w:val="0"/>
      <w:divBdr>
        <w:top w:val="none" w:sz="0" w:space="0" w:color="auto"/>
        <w:left w:val="none" w:sz="0" w:space="0" w:color="auto"/>
        <w:bottom w:val="none" w:sz="0" w:space="0" w:color="auto"/>
        <w:right w:val="none" w:sz="0" w:space="0" w:color="auto"/>
      </w:divBdr>
    </w:div>
    <w:div w:id="624506013">
      <w:bodyDiv w:val="1"/>
      <w:marLeft w:val="0"/>
      <w:marRight w:val="0"/>
      <w:marTop w:val="0"/>
      <w:marBottom w:val="0"/>
      <w:divBdr>
        <w:top w:val="none" w:sz="0" w:space="0" w:color="auto"/>
        <w:left w:val="none" w:sz="0" w:space="0" w:color="auto"/>
        <w:bottom w:val="none" w:sz="0" w:space="0" w:color="auto"/>
        <w:right w:val="none" w:sz="0" w:space="0" w:color="auto"/>
      </w:divBdr>
    </w:div>
    <w:div w:id="889682680">
      <w:bodyDiv w:val="1"/>
      <w:marLeft w:val="0"/>
      <w:marRight w:val="0"/>
      <w:marTop w:val="0"/>
      <w:marBottom w:val="0"/>
      <w:divBdr>
        <w:top w:val="none" w:sz="0" w:space="0" w:color="auto"/>
        <w:left w:val="none" w:sz="0" w:space="0" w:color="auto"/>
        <w:bottom w:val="none" w:sz="0" w:space="0" w:color="auto"/>
        <w:right w:val="none" w:sz="0" w:space="0" w:color="auto"/>
      </w:divBdr>
    </w:div>
    <w:div w:id="904145757">
      <w:bodyDiv w:val="1"/>
      <w:marLeft w:val="0"/>
      <w:marRight w:val="0"/>
      <w:marTop w:val="0"/>
      <w:marBottom w:val="0"/>
      <w:divBdr>
        <w:top w:val="none" w:sz="0" w:space="0" w:color="auto"/>
        <w:left w:val="none" w:sz="0" w:space="0" w:color="auto"/>
        <w:bottom w:val="none" w:sz="0" w:space="0" w:color="auto"/>
        <w:right w:val="none" w:sz="0" w:space="0" w:color="auto"/>
      </w:divBdr>
    </w:div>
    <w:div w:id="974026573">
      <w:bodyDiv w:val="1"/>
      <w:marLeft w:val="0"/>
      <w:marRight w:val="0"/>
      <w:marTop w:val="0"/>
      <w:marBottom w:val="0"/>
      <w:divBdr>
        <w:top w:val="none" w:sz="0" w:space="0" w:color="auto"/>
        <w:left w:val="none" w:sz="0" w:space="0" w:color="auto"/>
        <w:bottom w:val="none" w:sz="0" w:space="0" w:color="auto"/>
        <w:right w:val="none" w:sz="0" w:space="0" w:color="auto"/>
      </w:divBdr>
    </w:div>
    <w:div w:id="1218904369">
      <w:bodyDiv w:val="1"/>
      <w:marLeft w:val="0"/>
      <w:marRight w:val="0"/>
      <w:marTop w:val="0"/>
      <w:marBottom w:val="0"/>
      <w:divBdr>
        <w:top w:val="none" w:sz="0" w:space="0" w:color="auto"/>
        <w:left w:val="none" w:sz="0" w:space="0" w:color="auto"/>
        <w:bottom w:val="none" w:sz="0" w:space="0" w:color="auto"/>
        <w:right w:val="none" w:sz="0" w:space="0" w:color="auto"/>
      </w:divBdr>
    </w:div>
    <w:div w:id="1708481364">
      <w:bodyDiv w:val="1"/>
      <w:marLeft w:val="0"/>
      <w:marRight w:val="0"/>
      <w:marTop w:val="0"/>
      <w:marBottom w:val="0"/>
      <w:divBdr>
        <w:top w:val="none" w:sz="0" w:space="0" w:color="auto"/>
        <w:left w:val="none" w:sz="0" w:space="0" w:color="auto"/>
        <w:bottom w:val="none" w:sz="0" w:space="0" w:color="auto"/>
        <w:right w:val="none" w:sz="0" w:space="0" w:color="auto"/>
      </w:divBdr>
    </w:div>
    <w:div w:id="1891989842">
      <w:bodyDiv w:val="1"/>
      <w:marLeft w:val="0"/>
      <w:marRight w:val="0"/>
      <w:marTop w:val="0"/>
      <w:marBottom w:val="0"/>
      <w:divBdr>
        <w:top w:val="none" w:sz="0" w:space="0" w:color="auto"/>
        <w:left w:val="none" w:sz="0" w:space="0" w:color="auto"/>
        <w:bottom w:val="none" w:sz="0" w:space="0" w:color="auto"/>
        <w:right w:val="none" w:sz="0" w:space="0" w:color="auto"/>
      </w:divBdr>
    </w:div>
    <w:div w:id="1896353251">
      <w:bodyDiv w:val="1"/>
      <w:marLeft w:val="0"/>
      <w:marRight w:val="0"/>
      <w:marTop w:val="0"/>
      <w:marBottom w:val="0"/>
      <w:divBdr>
        <w:top w:val="none" w:sz="0" w:space="0" w:color="auto"/>
        <w:left w:val="none" w:sz="0" w:space="0" w:color="auto"/>
        <w:bottom w:val="none" w:sz="0" w:space="0" w:color="auto"/>
        <w:right w:val="none" w:sz="0" w:space="0" w:color="auto"/>
      </w:divBdr>
    </w:div>
    <w:div w:id="2033142164">
      <w:bodyDiv w:val="1"/>
      <w:marLeft w:val="0"/>
      <w:marRight w:val="0"/>
      <w:marTop w:val="0"/>
      <w:marBottom w:val="0"/>
      <w:divBdr>
        <w:top w:val="none" w:sz="0" w:space="0" w:color="auto"/>
        <w:left w:val="none" w:sz="0" w:space="0" w:color="auto"/>
        <w:bottom w:val="none" w:sz="0" w:space="0" w:color="auto"/>
        <w:right w:val="none" w:sz="0" w:space="0" w:color="auto"/>
      </w:divBdr>
    </w:div>
    <w:div w:id="203603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710&amp;dst=40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95710&amp;dst=2092" TargetMode="External"/><Relationship Id="rId4" Type="http://schemas.openxmlformats.org/officeDocument/2006/relationships/settings" Target="settings.xml"/><Relationship Id="rId9" Type="http://schemas.openxmlformats.org/officeDocument/2006/relationships/hyperlink" Target="https://login.consultant.ru/link/?req=doc&amp;base=LAW&amp;n=495710&amp;dst=9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7142A-C212-42C2-B45B-95592D43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5410</Words>
  <Characters>30838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2023-04-10T05:49:00Z</dcterms:created>
  <dcterms:modified xsi:type="dcterms:W3CDTF">2026-04-23T11:00:00Z</dcterms:modified>
</cp:coreProperties>
</file>